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1A86" w14:textId="69BFEC5B" w:rsidR="00AE739E" w:rsidRPr="00350672" w:rsidRDefault="00D77D27" w:rsidP="00350672">
      <w:pPr>
        <w:tabs>
          <w:tab w:val="left" w:pos="4395"/>
          <w:tab w:val="center" w:pos="6480"/>
        </w:tabs>
        <w:spacing w:after="40"/>
        <w:jc w:val="center"/>
        <w:rPr>
          <w:rFonts w:ascii="Campton Book" w:hAnsi="Campton Book"/>
          <w:sz w:val="24"/>
          <w:szCs w:val="24"/>
        </w:rPr>
      </w:pPr>
      <w:r>
        <w:rPr>
          <w:noProof/>
          <w:lang w:val="en-US"/>
        </w:rPr>
        <w:drawing>
          <wp:inline distT="0" distB="0" distL="0" distR="0" wp14:anchorId="60132DA3" wp14:editId="5ACA9E08">
            <wp:extent cx="5114925" cy="1040644"/>
            <wp:effectExtent l="0" t="0" r="0" b="7620"/>
            <wp:docPr id="651608059" name="Picture 65160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19" t="14574" r="2083" b="14174"/>
                    <a:stretch/>
                  </pic:blipFill>
                  <pic:spPr bwMode="auto">
                    <a:xfrm>
                      <a:off x="0" y="0"/>
                      <a:ext cx="5233301" cy="1064728"/>
                    </a:xfrm>
                    <a:prstGeom prst="rect">
                      <a:avLst/>
                    </a:prstGeom>
                    <a:ln>
                      <a:noFill/>
                    </a:ln>
                    <a:extLst>
                      <a:ext uri="{53640926-AAD7-44D8-BBD7-CCE9431645EC}">
                        <a14:shadowObscured xmlns:a14="http://schemas.microsoft.com/office/drawing/2010/main"/>
                      </a:ext>
                    </a:extLst>
                  </pic:spPr>
                </pic:pic>
              </a:graphicData>
            </a:graphic>
          </wp:inline>
        </w:drawing>
      </w:r>
    </w:p>
    <w:p w14:paraId="18F52A93" w14:textId="77777777" w:rsidR="006E47EA" w:rsidRDefault="006E47EA" w:rsidP="002B0990">
      <w:pPr>
        <w:tabs>
          <w:tab w:val="left" w:pos="4395"/>
          <w:tab w:val="center" w:pos="6480"/>
        </w:tabs>
        <w:spacing w:after="0"/>
        <w:rPr>
          <w:rFonts w:ascii="Campton Light" w:hAnsi="Campton Light" w:cs="Arial"/>
          <w:sz w:val="24"/>
          <w:szCs w:val="20"/>
        </w:rPr>
      </w:pPr>
    </w:p>
    <w:p w14:paraId="2F70B73E" w14:textId="065D742B" w:rsidR="002335D8" w:rsidRPr="006E47EA" w:rsidRDefault="00AE739E" w:rsidP="002B0990">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Th</w:t>
      </w:r>
      <w:r w:rsidR="0061577F" w:rsidRPr="006E47EA">
        <w:rPr>
          <w:rFonts w:ascii="Campton Light" w:hAnsi="Campton Light" w:cs="Arial"/>
          <w:sz w:val="24"/>
          <w:szCs w:val="20"/>
        </w:rPr>
        <w:t xml:space="preserve">is </w:t>
      </w:r>
      <w:r w:rsidRPr="006E47EA">
        <w:rPr>
          <w:rFonts w:ascii="Campton Light" w:hAnsi="Campton Light" w:cs="Arial"/>
          <w:sz w:val="24"/>
          <w:szCs w:val="20"/>
        </w:rPr>
        <w:t xml:space="preserve">Exhibitor </w:t>
      </w:r>
      <w:r w:rsidRPr="00F62152">
        <w:rPr>
          <w:rFonts w:ascii="Campton Light" w:hAnsi="Campton Light" w:cs="Arial"/>
          <w:sz w:val="24"/>
          <w:szCs w:val="20"/>
        </w:rPr>
        <w:t xml:space="preserve">Booth Application Form </w:t>
      </w:r>
      <w:r w:rsidR="0061577F" w:rsidRPr="00F62152">
        <w:rPr>
          <w:rFonts w:ascii="Campton Light" w:hAnsi="Campton Light" w:cs="Arial"/>
          <w:sz w:val="24"/>
          <w:szCs w:val="20"/>
        </w:rPr>
        <w:t>includes information on how you can support the Beyond Limits Conference</w:t>
      </w:r>
      <w:r w:rsidR="004B460B" w:rsidRPr="00F62152">
        <w:rPr>
          <w:rFonts w:ascii="Campton Light" w:hAnsi="Campton Light" w:cs="Arial"/>
          <w:sz w:val="24"/>
          <w:szCs w:val="20"/>
        </w:rPr>
        <w:t>,</w:t>
      </w:r>
      <w:r w:rsidR="0061577F" w:rsidRPr="00F62152">
        <w:rPr>
          <w:rFonts w:ascii="Campton Light" w:hAnsi="Campton Light" w:cs="Arial"/>
          <w:sz w:val="24"/>
          <w:szCs w:val="20"/>
        </w:rPr>
        <w:t xml:space="preserve"> Canada’s Conference for Diversity &amp; Accessibility</w:t>
      </w:r>
      <w:r w:rsidR="004B460B" w:rsidRPr="00F62152">
        <w:rPr>
          <w:rFonts w:ascii="Campton Light" w:hAnsi="Campton Light" w:cs="Arial"/>
          <w:sz w:val="24"/>
          <w:szCs w:val="20"/>
        </w:rPr>
        <w:t xml:space="preserve">, on </w:t>
      </w:r>
      <w:r w:rsidR="004B460B" w:rsidRPr="002335D8">
        <w:rPr>
          <w:rFonts w:ascii="Campton Light" w:hAnsi="Campton Light" w:cs="Arial"/>
          <w:b/>
          <w:bCs/>
          <w:sz w:val="24"/>
          <w:szCs w:val="20"/>
        </w:rPr>
        <w:t>October 2</w:t>
      </w:r>
      <w:r w:rsidR="00B82469" w:rsidRPr="002335D8">
        <w:rPr>
          <w:rFonts w:ascii="Campton Light" w:hAnsi="Campton Light" w:cs="Arial"/>
          <w:b/>
          <w:bCs/>
          <w:sz w:val="24"/>
          <w:szCs w:val="20"/>
        </w:rPr>
        <w:t>6</w:t>
      </w:r>
      <w:r w:rsidR="00350672" w:rsidRPr="002335D8">
        <w:rPr>
          <w:rFonts w:ascii="Campton Light" w:hAnsi="Campton Light" w:cs="Arial"/>
          <w:b/>
          <w:bCs/>
          <w:sz w:val="24"/>
          <w:szCs w:val="20"/>
        </w:rPr>
        <w:t>, 202</w:t>
      </w:r>
      <w:r w:rsidR="00B82469" w:rsidRPr="002335D8">
        <w:rPr>
          <w:rFonts w:ascii="Campton Light" w:hAnsi="Campton Light" w:cs="Arial"/>
          <w:b/>
          <w:bCs/>
          <w:sz w:val="24"/>
          <w:szCs w:val="20"/>
        </w:rPr>
        <w:t>6</w:t>
      </w:r>
      <w:r w:rsidR="0061577F" w:rsidRPr="00F62152">
        <w:rPr>
          <w:rFonts w:ascii="Campton Light" w:hAnsi="Campton Light" w:cs="Arial"/>
          <w:sz w:val="24"/>
          <w:szCs w:val="20"/>
        </w:rPr>
        <w:t xml:space="preserve">. </w:t>
      </w:r>
      <w:r w:rsidR="00F62152" w:rsidRPr="00F62152">
        <w:rPr>
          <w:rFonts w:ascii="Campton Light" w:hAnsi="Campton Light" w:cs="Arial"/>
          <w:sz w:val="24"/>
          <w:szCs w:val="20"/>
        </w:rPr>
        <w:t>Beyond Limits is a conference sponsored by St.Amant</w:t>
      </w:r>
      <w:r w:rsidR="00242B26">
        <w:rPr>
          <w:rFonts w:ascii="Campton Light" w:hAnsi="Campton Light" w:cs="Arial"/>
          <w:sz w:val="24"/>
          <w:szCs w:val="20"/>
        </w:rPr>
        <w:t>,</w:t>
      </w:r>
      <w:r w:rsidR="00F62152" w:rsidRPr="00F62152">
        <w:rPr>
          <w:rFonts w:ascii="Campton Light" w:hAnsi="Campton Light" w:cs="Arial"/>
          <w:sz w:val="24"/>
          <w:szCs w:val="20"/>
        </w:rPr>
        <w:t xml:space="preserve"> a not-for-profit that supports adults and children with developmental disabilities, autism</w:t>
      </w:r>
      <w:r w:rsidR="00130604">
        <w:rPr>
          <w:rFonts w:ascii="Campton Light" w:hAnsi="Campton Light" w:cs="Arial"/>
          <w:sz w:val="24"/>
          <w:szCs w:val="20"/>
        </w:rPr>
        <w:t>,</w:t>
      </w:r>
      <w:r w:rsidR="00F62152" w:rsidRPr="00F62152">
        <w:rPr>
          <w:rFonts w:ascii="Campton Light" w:hAnsi="Campton Light" w:cs="Arial"/>
          <w:sz w:val="24"/>
          <w:szCs w:val="20"/>
        </w:rPr>
        <w:t xml:space="preserve"> and acquired brain injury in Manitoba, Canada</w:t>
      </w:r>
      <w:r w:rsidR="00F62152">
        <w:rPr>
          <w:rFonts w:ascii="Campton Light" w:hAnsi="Campton Light" w:cs="Arial"/>
          <w:sz w:val="24"/>
          <w:szCs w:val="20"/>
        </w:rPr>
        <w:t xml:space="preserve">. </w:t>
      </w:r>
      <w:r w:rsidR="00F62152" w:rsidRPr="00F62152">
        <w:rPr>
          <w:rFonts w:ascii="Campton Light" w:hAnsi="Campton Light" w:cs="Arial"/>
          <w:sz w:val="24"/>
          <w:szCs w:val="20"/>
        </w:rPr>
        <w:t>We are committed to providing meaningful and practical opportunities for professional development, networking, and advocacy. As a not-for-profit, we rely on and appreciate your ongoing support.</w:t>
      </w:r>
    </w:p>
    <w:p w14:paraId="49CEA115" w14:textId="100ACB0B" w:rsidR="00AE739E" w:rsidRPr="00350672" w:rsidRDefault="00AE739E" w:rsidP="00AE739E">
      <w:pPr>
        <w:tabs>
          <w:tab w:val="left" w:pos="4395"/>
          <w:tab w:val="center" w:pos="6480"/>
        </w:tabs>
        <w:spacing w:after="0"/>
        <w:rPr>
          <w:rFonts w:ascii="Campton Book" w:hAnsi="Campton Book" w:cs="Arial"/>
          <w:b/>
          <w:color w:val="F05840"/>
          <w:sz w:val="32"/>
          <w:szCs w:val="24"/>
        </w:rPr>
      </w:pPr>
    </w:p>
    <w:p w14:paraId="17068610" w14:textId="091C1CE5" w:rsidR="00AE739E" w:rsidRPr="00350672" w:rsidRDefault="00AE739E" w:rsidP="00AE739E">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202</w:t>
      </w:r>
      <w:r w:rsidR="00B82469">
        <w:rPr>
          <w:rFonts w:ascii="Campton Book" w:hAnsi="Campton Book" w:cs="Arial"/>
          <w:b/>
          <w:color w:val="F05840"/>
          <w:sz w:val="32"/>
          <w:szCs w:val="24"/>
        </w:rPr>
        <w:t>6</w:t>
      </w:r>
      <w:r w:rsidRPr="00350672">
        <w:rPr>
          <w:rFonts w:ascii="Campton Book" w:hAnsi="Campton Book" w:cs="Arial"/>
          <w:b/>
          <w:color w:val="F05840"/>
          <w:sz w:val="32"/>
          <w:szCs w:val="24"/>
        </w:rPr>
        <w:t xml:space="preserve"> Conference </w:t>
      </w:r>
    </w:p>
    <w:p w14:paraId="6B6346A4" w14:textId="77777777" w:rsidR="00754F5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r>
        <w:rPr>
          <w:rFonts w:ascii="Campton Book" w:eastAsia="Antique Olive" w:hAnsi="Campton Book" w:cs="Antique Olive"/>
          <w:b/>
          <w:bCs/>
          <w:color w:val="251C6F"/>
          <w:spacing w:val="-2"/>
          <w:sz w:val="28"/>
          <w:szCs w:val="28"/>
          <w:lang w:val="en-US"/>
        </w:rPr>
        <w:t>Date and Location</w:t>
      </w:r>
    </w:p>
    <w:p w14:paraId="5A99E8E7" w14:textId="77777777" w:rsidR="00754F5A" w:rsidRPr="004E57DD" w:rsidRDefault="00754F5A" w:rsidP="00754F5A">
      <w:pPr>
        <w:pStyle w:val="ListParagraph"/>
        <w:numPr>
          <w:ilvl w:val="0"/>
          <w:numId w:val="6"/>
        </w:numPr>
        <w:tabs>
          <w:tab w:val="left" w:pos="4395"/>
          <w:tab w:val="center" w:pos="6480"/>
        </w:tabs>
        <w:spacing w:after="0"/>
        <w:rPr>
          <w:rFonts w:ascii="Campton Light" w:hAnsi="Campton Light" w:cs="Arial"/>
          <w:b/>
          <w:bCs/>
          <w:sz w:val="24"/>
          <w:szCs w:val="24"/>
        </w:rPr>
      </w:pPr>
      <w:r w:rsidRPr="004E57DD">
        <w:rPr>
          <w:rFonts w:ascii="Campton Light" w:hAnsi="Campton Light" w:cs="Arial"/>
          <w:b/>
          <w:bCs/>
          <w:sz w:val="24"/>
          <w:szCs w:val="24"/>
        </w:rPr>
        <w:t>Monday, October 26, 2026</w:t>
      </w:r>
    </w:p>
    <w:p w14:paraId="5D88D256" w14:textId="77777777" w:rsidR="00754F5A" w:rsidRPr="004E57DD" w:rsidRDefault="00754F5A" w:rsidP="00754F5A">
      <w:pPr>
        <w:pStyle w:val="ListParagraph"/>
        <w:numPr>
          <w:ilvl w:val="0"/>
          <w:numId w:val="6"/>
        </w:numPr>
        <w:tabs>
          <w:tab w:val="left" w:pos="4395"/>
          <w:tab w:val="center" w:pos="6480"/>
        </w:tabs>
        <w:spacing w:after="0"/>
        <w:rPr>
          <w:rFonts w:ascii="Campton Light" w:hAnsi="Campton Light" w:cs="Arial"/>
          <w:b/>
          <w:bCs/>
          <w:sz w:val="24"/>
          <w:szCs w:val="24"/>
        </w:rPr>
      </w:pPr>
      <w:r w:rsidRPr="004E57DD">
        <w:rPr>
          <w:rFonts w:ascii="Campton Light" w:hAnsi="Campton Light" w:cs="Arial"/>
          <w:b/>
          <w:bCs/>
          <w:sz w:val="24"/>
          <w:szCs w:val="24"/>
        </w:rPr>
        <w:t>Victoria Inn Hotel &amp; Convention Centre, Winnipeg, MB</w:t>
      </w:r>
    </w:p>
    <w:p w14:paraId="64FA2713" w14:textId="77777777" w:rsidR="00754F5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p>
    <w:p w14:paraId="6BB9EB14" w14:textId="77777777" w:rsidR="00754F5A" w:rsidRPr="00CE609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r>
        <w:rPr>
          <w:rFonts w:ascii="Campton Book" w:eastAsia="Antique Olive" w:hAnsi="Campton Book" w:cs="Antique Olive"/>
          <w:b/>
          <w:bCs/>
          <w:color w:val="251C6F"/>
          <w:spacing w:val="-2"/>
          <w:sz w:val="28"/>
          <w:szCs w:val="28"/>
          <w:lang w:val="en-US"/>
        </w:rPr>
        <w:t xml:space="preserve">Theme – Designing </w:t>
      </w:r>
      <w:r w:rsidRPr="00CE609A">
        <w:rPr>
          <w:rFonts w:ascii="Campton Book" w:eastAsia="Antique Olive" w:hAnsi="Campton Book" w:cs="Antique Olive"/>
          <w:b/>
          <w:bCs/>
          <w:color w:val="251C6F"/>
          <w:spacing w:val="-2"/>
          <w:sz w:val="28"/>
          <w:szCs w:val="28"/>
          <w:lang w:val="en-US"/>
        </w:rPr>
        <w:t>the Future of Accessibility</w:t>
      </w:r>
    </w:p>
    <w:p w14:paraId="6ABE1CA9" w14:textId="77777777" w:rsidR="008F712E" w:rsidRPr="008F712E" w:rsidRDefault="008F712E" w:rsidP="008F712E">
      <w:pPr>
        <w:tabs>
          <w:tab w:val="left" w:pos="4395"/>
          <w:tab w:val="center" w:pos="6480"/>
        </w:tabs>
        <w:spacing w:after="0"/>
        <w:rPr>
          <w:rFonts w:ascii="Campton Light" w:hAnsi="Campton Light" w:cs="Arial"/>
          <w:sz w:val="24"/>
          <w:szCs w:val="24"/>
        </w:rPr>
      </w:pPr>
      <w:r w:rsidRPr="008F712E">
        <w:rPr>
          <w:rFonts w:ascii="Campton Light" w:hAnsi="Campton Light" w:cs="Arial"/>
          <w:sz w:val="24"/>
          <w:szCs w:val="24"/>
        </w:rPr>
        <w:t>Designing the Future of Accessibility invites professionals, advocates, people with lived experience, educators, and community leaders to reimagine what accessibility truly means when innovation, inclusion, and human-centered design come together to support real people and real communities.</w:t>
      </w:r>
    </w:p>
    <w:p w14:paraId="0C8DD11A" w14:textId="1A5E617A" w:rsidR="00AE739E" w:rsidRDefault="008F712E" w:rsidP="008F712E">
      <w:pPr>
        <w:tabs>
          <w:tab w:val="left" w:pos="4395"/>
          <w:tab w:val="center" w:pos="6480"/>
        </w:tabs>
        <w:spacing w:after="0"/>
        <w:rPr>
          <w:rFonts w:ascii="Campton Light" w:hAnsi="Campton Light" w:cs="Arial"/>
          <w:sz w:val="24"/>
          <w:szCs w:val="24"/>
        </w:rPr>
      </w:pPr>
      <w:r w:rsidRPr="008F712E">
        <w:rPr>
          <w:rFonts w:ascii="Campton Light" w:hAnsi="Campton Light" w:cs="Arial"/>
          <w:sz w:val="24"/>
          <w:szCs w:val="24"/>
        </w:rPr>
        <w:t>This year’s theme challenges us to envision a future shaped by creativity, collaboration, and shared purpose. Together, we will explore emerging research, innovative practices, technologies, and ethical frameworks that expand opportunities and remove barriers across environments, reflecting our collective commitment to dignity, equity, and belonging.</w:t>
      </w:r>
    </w:p>
    <w:p w14:paraId="7368AB8B" w14:textId="77777777" w:rsidR="002335D8" w:rsidRPr="006E47EA" w:rsidRDefault="002335D8" w:rsidP="008F712E">
      <w:pPr>
        <w:tabs>
          <w:tab w:val="left" w:pos="4395"/>
          <w:tab w:val="center" w:pos="6480"/>
        </w:tabs>
        <w:spacing w:after="0"/>
        <w:rPr>
          <w:rFonts w:ascii="Campton Light" w:hAnsi="Campton Light" w:cs="Arial"/>
          <w:b/>
          <w:color w:val="F05840"/>
          <w:sz w:val="32"/>
          <w:szCs w:val="24"/>
        </w:rPr>
      </w:pPr>
    </w:p>
    <w:p w14:paraId="33A1A7F1" w14:textId="77777777" w:rsidR="002335D8" w:rsidRPr="008F712E" w:rsidRDefault="002335D8" w:rsidP="002335D8">
      <w:pPr>
        <w:tabs>
          <w:tab w:val="left" w:pos="3105"/>
        </w:tabs>
        <w:spacing w:after="0"/>
        <w:rPr>
          <w:rFonts w:ascii="Campton Book" w:hAnsi="Campton Book"/>
          <w:b/>
          <w:color w:val="F05840"/>
          <w:sz w:val="32"/>
          <w:szCs w:val="24"/>
        </w:rPr>
      </w:pPr>
      <w:r w:rsidRPr="00350672">
        <w:rPr>
          <w:rFonts w:ascii="Campton Book" w:hAnsi="Campton Book"/>
          <w:b/>
          <w:color w:val="F05840"/>
          <w:sz w:val="32"/>
          <w:szCs w:val="24"/>
        </w:rPr>
        <w:t>Application Submission</w:t>
      </w:r>
    </w:p>
    <w:p w14:paraId="5BB4949A" w14:textId="77777777" w:rsidR="002335D8" w:rsidRPr="00243947" w:rsidRDefault="002335D8" w:rsidP="002335D8">
      <w:pPr>
        <w:spacing w:after="0" w:line="240" w:lineRule="auto"/>
        <w:rPr>
          <w:rFonts w:ascii="Campton Book" w:eastAsia="Antique Olive" w:hAnsi="Campton Book" w:cs="Antique Olive"/>
          <w:b/>
          <w:bCs/>
          <w:color w:val="251C6F"/>
          <w:spacing w:val="-2"/>
          <w:sz w:val="28"/>
          <w:szCs w:val="28"/>
          <w:lang w:val="en-US"/>
        </w:rPr>
      </w:pPr>
      <w:r w:rsidRPr="00243947">
        <w:rPr>
          <w:rFonts w:ascii="Campton Book" w:eastAsia="Antique Olive" w:hAnsi="Campton Book" w:cs="Antique Olive"/>
          <w:b/>
          <w:bCs/>
          <w:color w:val="251C6F"/>
          <w:spacing w:val="-2"/>
          <w:sz w:val="28"/>
          <w:szCs w:val="28"/>
          <w:lang w:val="en-US"/>
        </w:rPr>
        <w:t>Submission Date - Friday, September 11, 2026</w:t>
      </w:r>
    </w:p>
    <w:p w14:paraId="39B5BFCC" w14:textId="77777777" w:rsidR="002335D8" w:rsidRDefault="002335D8" w:rsidP="002335D8">
      <w:pPr>
        <w:spacing w:after="0" w:line="240" w:lineRule="auto"/>
        <w:rPr>
          <w:rFonts w:ascii="Campton Light" w:hAnsi="Campton Light" w:cs="Arial"/>
          <w:sz w:val="24"/>
          <w:szCs w:val="24"/>
        </w:rPr>
      </w:pPr>
      <w:r>
        <w:rPr>
          <w:rFonts w:ascii="Campton Light" w:hAnsi="Campton Light" w:cs="Arial"/>
          <w:b/>
          <w:sz w:val="24"/>
          <w:szCs w:val="24"/>
        </w:rPr>
        <w:t xml:space="preserve">Email your </w:t>
      </w:r>
      <w:r w:rsidRPr="006E47EA">
        <w:rPr>
          <w:rFonts w:ascii="Campton Light" w:hAnsi="Campton Light" w:cs="Arial"/>
          <w:b/>
          <w:sz w:val="24"/>
          <w:szCs w:val="24"/>
        </w:rPr>
        <w:t xml:space="preserve">application form to </w:t>
      </w:r>
      <w:hyperlink r:id="rId9" w:history="1">
        <w:r w:rsidRPr="006E47EA">
          <w:rPr>
            <w:rStyle w:val="Hyperlink"/>
            <w:rFonts w:ascii="Campton Light" w:hAnsi="Campton Light" w:cs="Arial"/>
            <w:b/>
            <w:sz w:val="24"/>
            <w:szCs w:val="24"/>
          </w:rPr>
          <w:t>info@beyondlimitscanada.ca</w:t>
        </w:r>
      </w:hyperlink>
      <w:r>
        <w:rPr>
          <w:rFonts w:ascii="Campton Light" w:hAnsi="Campton Light" w:cs="Arial"/>
          <w:b/>
          <w:sz w:val="24"/>
          <w:szCs w:val="24"/>
        </w:rPr>
        <w:t>.</w:t>
      </w:r>
      <w:r w:rsidRPr="006E47EA">
        <w:rPr>
          <w:rFonts w:ascii="Campton Light" w:hAnsi="Campton Light" w:cs="Arial"/>
          <w:b/>
          <w:sz w:val="24"/>
          <w:szCs w:val="24"/>
        </w:rPr>
        <w:t xml:space="preserve"> </w:t>
      </w:r>
      <w:r w:rsidRPr="00AC7E80">
        <w:rPr>
          <w:rFonts w:ascii="Campton Light" w:hAnsi="Campton Light" w:cs="Arial"/>
          <w:sz w:val="24"/>
          <w:szCs w:val="24"/>
          <w:lang w:val="en-US"/>
        </w:rPr>
        <w:t xml:space="preserve">We receive </w:t>
      </w:r>
      <w:r>
        <w:rPr>
          <w:rFonts w:ascii="Campton Light" w:hAnsi="Campton Light" w:cs="Arial"/>
          <w:sz w:val="24"/>
          <w:szCs w:val="24"/>
          <w:lang w:val="en-US"/>
        </w:rPr>
        <w:t>many</w:t>
      </w:r>
      <w:r w:rsidRPr="00AC7E80">
        <w:rPr>
          <w:rFonts w:ascii="Campton Light" w:hAnsi="Campton Light" w:cs="Arial"/>
          <w:sz w:val="24"/>
          <w:szCs w:val="24"/>
          <w:lang w:val="en-US"/>
        </w:rPr>
        <w:t xml:space="preserve"> applications and have a limited amount of space.</w:t>
      </w:r>
      <w:r>
        <w:rPr>
          <w:rFonts w:ascii="Campton Light" w:hAnsi="Campton Light" w:cs="Arial"/>
          <w:sz w:val="24"/>
          <w:szCs w:val="24"/>
          <w:lang w:val="en-US"/>
        </w:rPr>
        <w:t xml:space="preserve"> We thank everyone for applying. </w:t>
      </w:r>
      <w:r w:rsidRPr="006E47EA">
        <w:rPr>
          <w:rFonts w:ascii="Campton Light" w:hAnsi="Campton Light" w:cs="Arial"/>
          <w:sz w:val="24"/>
          <w:szCs w:val="24"/>
        </w:rPr>
        <w:t>If your application has been selected and approved</w:t>
      </w:r>
      <w:r>
        <w:rPr>
          <w:rFonts w:ascii="Campton Light" w:hAnsi="Campton Light" w:cs="Arial"/>
          <w:sz w:val="24"/>
          <w:szCs w:val="24"/>
        </w:rPr>
        <w:t>;</w:t>
      </w:r>
      <w:r w:rsidRPr="006E47EA">
        <w:rPr>
          <w:rFonts w:ascii="Campton Light" w:hAnsi="Campton Light" w:cs="Arial"/>
          <w:sz w:val="24"/>
          <w:szCs w:val="24"/>
        </w:rPr>
        <w:t xml:space="preserve"> you will receive confirmation and an invoice for payment.</w:t>
      </w:r>
    </w:p>
    <w:p w14:paraId="2693D412" w14:textId="77777777" w:rsidR="002335D8" w:rsidRPr="00AC7E80" w:rsidRDefault="002335D8" w:rsidP="002335D8">
      <w:pPr>
        <w:spacing w:after="0" w:line="240" w:lineRule="auto"/>
        <w:rPr>
          <w:rFonts w:ascii="Campton Light" w:hAnsi="Campton Light" w:cs="Arial"/>
          <w:sz w:val="24"/>
          <w:szCs w:val="24"/>
          <w:lang w:val="en-US"/>
        </w:rPr>
      </w:pPr>
    </w:p>
    <w:p w14:paraId="3B80756D" w14:textId="77777777" w:rsidR="002335D8" w:rsidRPr="00350672" w:rsidRDefault="002335D8" w:rsidP="002335D8">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About Us</w:t>
      </w:r>
    </w:p>
    <w:p w14:paraId="4A25AC64" w14:textId="77777777" w:rsidR="002335D8" w:rsidRPr="00350672" w:rsidRDefault="002335D8" w:rsidP="002335D8">
      <w:pPr>
        <w:rPr>
          <w:rFonts w:ascii="Campton Book" w:eastAsia="Antique Olive" w:hAnsi="Campton Book" w:cs="Antique Olive"/>
          <w:b/>
          <w:bCs/>
          <w:sz w:val="28"/>
          <w:szCs w:val="28"/>
          <w:lang w:val="en-US"/>
        </w:rPr>
      </w:pPr>
      <w:r w:rsidRPr="00350672">
        <w:rPr>
          <w:rFonts w:ascii="Campton Book" w:eastAsia="Antique Olive" w:hAnsi="Campton Book" w:cs="Antique Olive"/>
          <w:b/>
          <w:bCs/>
          <w:color w:val="251C6F"/>
          <w:spacing w:val="-2"/>
          <w:sz w:val="28"/>
          <w:szCs w:val="28"/>
          <w:lang w:val="en-US"/>
        </w:rPr>
        <w:t>beyondlimitscanada.ca</w:t>
      </w:r>
    </w:p>
    <w:p w14:paraId="22535158" w14:textId="77777777" w:rsidR="002335D8" w:rsidRPr="006E47EA" w:rsidRDefault="002335D8" w:rsidP="002335D8">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 xml:space="preserve">Society often puts labels on people with disabilities, which in turn limits their ability to thrive. </w:t>
      </w:r>
      <w:r w:rsidRPr="006E47EA">
        <w:rPr>
          <w:rFonts w:ascii="Campton Light" w:hAnsi="Campton Light" w:cs="Arial"/>
          <w:b/>
          <w:sz w:val="24"/>
          <w:szCs w:val="20"/>
        </w:rPr>
        <w:t>Beyond Limits</w:t>
      </w:r>
      <w:r w:rsidRPr="006E47EA">
        <w:rPr>
          <w:rFonts w:ascii="Campton Light" w:hAnsi="Campton Light" w:cs="Arial"/>
          <w:sz w:val="24"/>
          <w:szCs w:val="20"/>
        </w:rPr>
        <w:t xml:space="preserve"> brings people together to exchange ideas, expertise, and knowledge with a goal of enhancing the quality and accessibility of services for people with additional support needs.</w:t>
      </w:r>
      <w:r>
        <w:rPr>
          <w:rFonts w:ascii="Campton Light" w:hAnsi="Campton Light" w:cs="Arial"/>
          <w:sz w:val="24"/>
          <w:szCs w:val="20"/>
        </w:rPr>
        <w:t xml:space="preserve"> </w:t>
      </w:r>
      <w:r w:rsidRPr="006E47EA">
        <w:rPr>
          <w:rFonts w:ascii="Campton Light" w:hAnsi="Campton Light" w:cs="Arial"/>
          <w:sz w:val="24"/>
          <w:szCs w:val="20"/>
        </w:rPr>
        <w:t xml:space="preserve">We push </w:t>
      </w:r>
      <w:r w:rsidRPr="006E47EA">
        <w:rPr>
          <w:rFonts w:ascii="Campton Light" w:hAnsi="Campton Light" w:cs="Arial"/>
          <w:b/>
          <w:sz w:val="24"/>
          <w:szCs w:val="20"/>
        </w:rPr>
        <w:t>beyond the limits</w:t>
      </w:r>
      <w:r w:rsidRPr="006E47EA">
        <w:rPr>
          <w:rFonts w:ascii="Campton Light" w:hAnsi="Campton Light" w:cs="Arial"/>
          <w:sz w:val="24"/>
          <w:szCs w:val="20"/>
        </w:rPr>
        <w:t xml:space="preserve"> of the possible into the impossible. It is here where we truly create a community of inclusivity, amplifying the voices of the people we serve.</w:t>
      </w:r>
      <w:r>
        <w:rPr>
          <w:rFonts w:ascii="Campton Light" w:hAnsi="Campton Light" w:cs="Arial"/>
          <w:sz w:val="24"/>
          <w:szCs w:val="20"/>
        </w:rPr>
        <w:t xml:space="preserve"> </w:t>
      </w:r>
    </w:p>
    <w:p w14:paraId="3FCFAC68" w14:textId="6AD0261F" w:rsidR="00713C5E" w:rsidRDefault="00713C5E" w:rsidP="00933220">
      <w:pPr>
        <w:tabs>
          <w:tab w:val="left" w:pos="4395"/>
          <w:tab w:val="center" w:pos="6480"/>
        </w:tabs>
        <w:spacing w:after="0"/>
        <w:rPr>
          <w:noProof/>
          <w:lang w:val="en-US"/>
        </w:rPr>
      </w:pPr>
    </w:p>
    <w:p w14:paraId="346FFBD0" w14:textId="77777777" w:rsidR="00DA11A3" w:rsidRDefault="00DA11A3" w:rsidP="00933220">
      <w:pPr>
        <w:tabs>
          <w:tab w:val="left" w:pos="4395"/>
          <w:tab w:val="center" w:pos="6480"/>
        </w:tabs>
        <w:spacing w:after="0"/>
        <w:rPr>
          <w:noProof/>
          <w:lang w:val="en-US"/>
        </w:rPr>
      </w:pPr>
    </w:p>
    <w:p w14:paraId="6C508C31" w14:textId="6C68795B" w:rsidR="00713C5E" w:rsidRDefault="00713C5E" w:rsidP="00933220">
      <w:pPr>
        <w:tabs>
          <w:tab w:val="left" w:pos="4395"/>
          <w:tab w:val="center" w:pos="6480"/>
        </w:tabs>
        <w:spacing w:after="0"/>
        <w:rPr>
          <w:noProof/>
          <w:lang w:val="en-US"/>
        </w:rPr>
      </w:pPr>
    </w:p>
    <w:p w14:paraId="4664148D" w14:textId="7CB8D85C" w:rsidR="00AE739E" w:rsidRPr="00350672" w:rsidRDefault="008A72FA" w:rsidP="00933220">
      <w:pPr>
        <w:tabs>
          <w:tab w:val="left" w:pos="4395"/>
          <w:tab w:val="center" w:pos="6480"/>
        </w:tabs>
        <w:spacing w:after="0"/>
        <w:rPr>
          <w:rFonts w:ascii="Campton Book" w:hAnsi="Campton Book" w:cs="Arial"/>
          <w:b/>
          <w:color w:val="F05840"/>
          <w:sz w:val="32"/>
          <w:szCs w:val="20"/>
        </w:rPr>
      </w:pPr>
      <w:r>
        <w:rPr>
          <w:noProof/>
          <w:lang w:val="en-US"/>
        </w:rPr>
        <w:lastRenderedPageBreak/>
        <w:drawing>
          <wp:anchor distT="0" distB="0" distL="114300" distR="114300" simplePos="0" relativeHeight="251684864" behindDoc="0" locked="0" layoutInCell="1" allowOverlap="1" wp14:anchorId="67173C73" wp14:editId="55A0869E">
            <wp:simplePos x="0" y="0"/>
            <wp:positionH relativeFrom="margin">
              <wp:align>center</wp:align>
            </wp:positionH>
            <wp:positionV relativeFrom="paragraph">
              <wp:posOffset>-3175</wp:posOffset>
            </wp:positionV>
            <wp:extent cx="5114925" cy="104064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119" t="14574" r="2083" b="14174"/>
                    <a:stretch/>
                  </pic:blipFill>
                  <pic:spPr bwMode="auto">
                    <a:xfrm>
                      <a:off x="0" y="0"/>
                      <a:ext cx="5114925" cy="10406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441F4" w14:textId="744066C6" w:rsidR="00713C5E" w:rsidRDefault="00713C5E" w:rsidP="00933220">
      <w:pPr>
        <w:tabs>
          <w:tab w:val="left" w:pos="4395"/>
          <w:tab w:val="center" w:pos="6480"/>
        </w:tabs>
        <w:spacing w:after="0"/>
        <w:rPr>
          <w:rFonts w:ascii="Campton Book" w:hAnsi="Campton Book" w:cs="Arial"/>
          <w:b/>
          <w:color w:val="F05840"/>
          <w:sz w:val="32"/>
          <w:szCs w:val="20"/>
        </w:rPr>
      </w:pPr>
    </w:p>
    <w:p w14:paraId="39E483AD" w14:textId="685CF06B" w:rsidR="00713C5E" w:rsidRPr="00713C5E" w:rsidRDefault="00713C5E" w:rsidP="00933220">
      <w:pPr>
        <w:tabs>
          <w:tab w:val="left" w:pos="4395"/>
          <w:tab w:val="center" w:pos="6480"/>
        </w:tabs>
        <w:spacing w:after="0"/>
        <w:rPr>
          <w:rFonts w:ascii="Campton Book" w:hAnsi="Campton Book" w:cs="Arial"/>
          <w:b/>
          <w:color w:val="F05840"/>
          <w:sz w:val="14"/>
          <w:szCs w:val="20"/>
        </w:rPr>
      </w:pPr>
    </w:p>
    <w:p w14:paraId="75CF5D1C" w14:textId="77777777" w:rsidR="00713C5E" w:rsidRDefault="00713C5E" w:rsidP="00713C5E">
      <w:pPr>
        <w:spacing w:after="0" w:line="240" w:lineRule="auto"/>
        <w:rPr>
          <w:rFonts w:ascii="Campton Light" w:hAnsi="Campton Light" w:cs="Arial"/>
          <w:b/>
          <w:sz w:val="24"/>
          <w:szCs w:val="24"/>
        </w:rPr>
      </w:pPr>
    </w:p>
    <w:p w14:paraId="49925AF0" w14:textId="77777777" w:rsidR="008A72FA" w:rsidRPr="004E57DD" w:rsidRDefault="008A72FA" w:rsidP="008F712E">
      <w:pPr>
        <w:tabs>
          <w:tab w:val="left" w:pos="4395"/>
          <w:tab w:val="center" w:pos="6480"/>
        </w:tabs>
        <w:spacing w:after="0"/>
        <w:rPr>
          <w:rFonts w:ascii="Campton Book" w:hAnsi="Campton Book" w:cs="Arial"/>
          <w:b/>
          <w:color w:val="F05840"/>
          <w:sz w:val="30"/>
        </w:rPr>
      </w:pPr>
    </w:p>
    <w:p w14:paraId="72F85D77" w14:textId="14C0F562" w:rsidR="008F712E" w:rsidRPr="008F712E" w:rsidRDefault="008F712E" w:rsidP="008F712E">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Contact Information</w:t>
      </w:r>
    </w:p>
    <w:p w14:paraId="3D26A64D" w14:textId="53BCDA4A" w:rsidR="008F712E" w:rsidRPr="00AF28D0" w:rsidRDefault="008F712E" w:rsidP="008F712E">
      <w:pPr>
        <w:tabs>
          <w:tab w:val="left" w:pos="4395"/>
          <w:tab w:val="center" w:pos="6480"/>
        </w:tabs>
        <w:spacing w:after="0" w:line="276" w:lineRule="auto"/>
        <w:rPr>
          <w:rFonts w:ascii="Campton Light" w:hAnsi="Campton Light" w:cstheme="minorHAnsi"/>
          <w:bCs/>
          <w:sz w:val="24"/>
          <w:szCs w:val="24"/>
        </w:rPr>
      </w:pPr>
      <w:r w:rsidRPr="00AF28D0">
        <w:rPr>
          <w:rFonts w:ascii="Campton Light" w:hAnsi="Campton Light" w:cs="Arial"/>
          <w:bCs/>
          <w:sz w:val="24"/>
          <w:szCs w:val="24"/>
        </w:rPr>
        <w:t xml:space="preserve">Company/Organization: </w:t>
      </w:r>
      <w:r w:rsidRPr="00AF28D0">
        <w:rPr>
          <w:rFonts w:asciiTheme="minorHAnsi" w:hAnsiTheme="minorHAnsi" w:cstheme="minorHAnsi"/>
          <w:bCs/>
          <w:sz w:val="24"/>
          <w:szCs w:val="24"/>
        </w:rPr>
        <w:t>________________________________________________</w:t>
      </w:r>
      <w:r>
        <w:rPr>
          <w:rFonts w:asciiTheme="minorHAnsi" w:hAnsiTheme="minorHAnsi" w:cstheme="minorHAnsi"/>
          <w:bCs/>
          <w:sz w:val="24"/>
          <w:szCs w:val="24"/>
        </w:rPr>
        <w:t>__</w:t>
      </w:r>
      <w:r w:rsidRPr="00AF28D0">
        <w:rPr>
          <w:rFonts w:asciiTheme="minorHAnsi" w:hAnsiTheme="minorHAnsi" w:cstheme="minorHAnsi"/>
          <w:bCs/>
          <w:sz w:val="24"/>
          <w:szCs w:val="24"/>
        </w:rPr>
        <w:t>__________</w:t>
      </w:r>
    </w:p>
    <w:p w14:paraId="0EC6AC6C" w14:textId="33416DE2" w:rsidR="008F712E" w:rsidRPr="00AF28D0"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Website</w:t>
      </w:r>
      <w:r>
        <w:rPr>
          <w:rFonts w:ascii="Campton Light" w:hAnsi="Campton Light" w:cs="Arial"/>
          <w:bCs/>
          <w:sz w:val="24"/>
          <w:szCs w:val="24"/>
        </w:rPr>
        <w:t>/Social Media Handles</w:t>
      </w:r>
      <w:r w:rsidRPr="00AF28D0">
        <w:rPr>
          <w:rFonts w:ascii="Campton Light" w:hAnsi="Campton Light" w:cs="Arial"/>
          <w:bCs/>
          <w:sz w:val="24"/>
          <w:szCs w:val="24"/>
        </w:rPr>
        <w:t>:</w:t>
      </w:r>
      <w:r w:rsidRPr="00AF28D0">
        <w:rPr>
          <w:rFonts w:asciiTheme="minorHAnsi" w:hAnsiTheme="minorHAnsi" w:cstheme="minorHAnsi"/>
          <w:bCs/>
          <w:sz w:val="24"/>
          <w:szCs w:val="24"/>
        </w:rPr>
        <w:t>_________________________________________________</w:t>
      </w:r>
      <w:r>
        <w:rPr>
          <w:rFonts w:asciiTheme="minorHAnsi" w:hAnsiTheme="minorHAnsi" w:cstheme="minorHAnsi"/>
          <w:bCs/>
          <w:sz w:val="24"/>
          <w:szCs w:val="24"/>
        </w:rPr>
        <w:t>_</w:t>
      </w:r>
      <w:r w:rsidRPr="00AF28D0">
        <w:rPr>
          <w:rFonts w:asciiTheme="minorHAnsi" w:hAnsiTheme="minorHAnsi" w:cstheme="minorHAnsi"/>
          <w:bCs/>
          <w:sz w:val="24"/>
          <w:szCs w:val="24"/>
        </w:rPr>
        <w:t>_____</w:t>
      </w:r>
    </w:p>
    <w:p w14:paraId="76D1538B" w14:textId="0F0964A3" w:rsidR="008F712E" w:rsidRP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Contact Person</w:t>
      </w:r>
      <w:r>
        <w:rPr>
          <w:rFonts w:ascii="Campton Light" w:hAnsi="Campton Light" w:cs="Arial"/>
          <w:bCs/>
          <w:sz w:val="24"/>
          <w:szCs w:val="24"/>
        </w:rPr>
        <w:t xml:space="preserve"> Name</w:t>
      </w:r>
      <w:r w:rsidRPr="00AF28D0">
        <w:rPr>
          <w:rFonts w:ascii="Campton Light" w:hAnsi="Campton Light" w:cs="Arial"/>
          <w:bCs/>
          <w:sz w:val="24"/>
          <w:szCs w:val="24"/>
        </w:rPr>
        <w:t>:</w:t>
      </w:r>
      <w:r w:rsidRPr="00AF28D0">
        <w:rPr>
          <w:rFonts w:asciiTheme="minorHAnsi" w:hAnsiTheme="minorHAnsi" w:cstheme="minorHAnsi"/>
          <w:bCs/>
          <w:sz w:val="24"/>
          <w:szCs w:val="24"/>
        </w:rPr>
        <w:t>_________________</w:t>
      </w:r>
      <w:r>
        <w:rPr>
          <w:rFonts w:asciiTheme="minorHAnsi" w:hAnsiTheme="minorHAnsi" w:cstheme="minorHAnsi"/>
          <w:bCs/>
          <w:sz w:val="24"/>
          <w:szCs w:val="24"/>
        </w:rPr>
        <w:t xml:space="preserve"> </w:t>
      </w:r>
      <w:r w:rsidRPr="00AF28D0">
        <w:rPr>
          <w:rFonts w:ascii="Campton Light" w:hAnsi="Campton Light" w:cs="Arial"/>
          <w:bCs/>
          <w:sz w:val="24"/>
          <w:szCs w:val="24"/>
        </w:rPr>
        <w:t xml:space="preserve">Email address: </w:t>
      </w:r>
      <w:r w:rsidRPr="00AF28D0">
        <w:rPr>
          <w:rFonts w:asciiTheme="minorHAnsi" w:hAnsiTheme="minorHAnsi" w:cstheme="minorHAnsi"/>
          <w:bCs/>
          <w:sz w:val="24"/>
          <w:szCs w:val="24"/>
        </w:rPr>
        <w:t>________________________________</w:t>
      </w:r>
    </w:p>
    <w:p w14:paraId="577EF10F" w14:textId="2D9350AD" w:rsidR="008F712E" w:rsidRPr="00AF28D0"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 xml:space="preserve">Cell phone number: </w:t>
      </w:r>
      <w:r w:rsidRPr="00AF28D0">
        <w:rPr>
          <w:rFonts w:asciiTheme="minorHAnsi" w:hAnsiTheme="minorHAnsi" w:cstheme="minorHAnsi"/>
          <w:bCs/>
          <w:sz w:val="24"/>
          <w:szCs w:val="24"/>
        </w:rPr>
        <w:t>______________________________________________________</w:t>
      </w:r>
      <w:r>
        <w:rPr>
          <w:rFonts w:asciiTheme="minorHAnsi" w:hAnsiTheme="minorHAnsi" w:cstheme="minorHAnsi"/>
          <w:bCs/>
          <w:sz w:val="24"/>
          <w:szCs w:val="24"/>
        </w:rPr>
        <w:t>_</w:t>
      </w:r>
      <w:r w:rsidRPr="00AF28D0">
        <w:rPr>
          <w:rFonts w:asciiTheme="minorHAnsi" w:hAnsiTheme="minorHAnsi" w:cstheme="minorHAnsi"/>
          <w:bCs/>
          <w:sz w:val="24"/>
          <w:szCs w:val="24"/>
        </w:rPr>
        <w:t>_________</w:t>
      </w:r>
    </w:p>
    <w:p w14:paraId="3BF2A624" w14:textId="328D792D" w:rsidR="008F712E" w:rsidRDefault="008F712E" w:rsidP="008F712E">
      <w:pPr>
        <w:tabs>
          <w:tab w:val="left" w:pos="4395"/>
          <w:tab w:val="center" w:pos="6480"/>
        </w:tabs>
        <w:spacing w:after="0"/>
        <w:rPr>
          <w:rFonts w:ascii="Campton Light" w:hAnsi="Campton Light" w:cs="Arial"/>
          <w:sz w:val="18"/>
          <w:szCs w:val="20"/>
        </w:rPr>
      </w:pPr>
      <w:r w:rsidRPr="006E47EA">
        <w:rPr>
          <w:rFonts w:ascii="Campton Light" w:hAnsi="Campton Light" w:cs="Arial"/>
          <w:sz w:val="18"/>
          <w:szCs w:val="20"/>
        </w:rPr>
        <w:t>(in case we need to reach you day-of) This number will be kept confidential and only used in case of emergencies</w:t>
      </w:r>
    </w:p>
    <w:p w14:paraId="314B0275" w14:textId="3837EDEC" w:rsidR="008F712E" w:rsidRPr="00D77D27" w:rsidRDefault="008F712E" w:rsidP="008F712E">
      <w:pPr>
        <w:tabs>
          <w:tab w:val="left" w:pos="4395"/>
          <w:tab w:val="center" w:pos="6480"/>
        </w:tabs>
        <w:spacing w:after="0" w:line="276" w:lineRule="auto"/>
        <w:rPr>
          <w:rFonts w:ascii="Campton Light" w:hAnsi="Campton Light" w:cs="Arial"/>
          <w:b/>
          <w:sz w:val="20"/>
          <w:szCs w:val="20"/>
        </w:rPr>
      </w:pPr>
    </w:p>
    <w:p w14:paraId="2B1156F0" w14:textId="644E36A2" w:rsidR="008F712E" w:rsidRPr="008F712E" w:rsidRDefault="008F712E" w:rsidP="008F712E">
      <w:pPr>
        <w:tabs>
          <w:tab w:val="left" w:pos="4395"/>
          <w:tab w:val="center" w:pos="6480"/>
        </w:tabs>
        <w:spacing w:after="0" w:line="276" w:lineRule="auto"/>
        <w:rPr>
          <w:rFonts w:ascii="Campton Light" w:hAnsi="Campton Light" w:cs="Arial"/>
          <w:b/>
          <w:sz w:val="24"/>
          <w:szCs w:val="24"/>
        </w:rPr>
      </w:pPr>
      <w:r w:rsidRPr="008F712E">
        <w:rPr>
          <w:rFonts w:ascii="Campton Light" w:hAnsi="Campton Light" w:cs="Arial"/>
          <w:b/>
          <w:sz w:val="24"/>
          <w:szCs w:val="24"/>
        </w:rPr>
        <w:t>To enhance your application, please share:</w:t>
      </w:r>
    </w:p>
    <w:p w14:paraId="00F03C78" w14:textId="34961538" w:rsid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How your organization connect</w:t>
      </w:r>
      <w:r w:rsidR="00D77D27">
        <w:rPr>
          <w:rFonts w:ascii="Campton Light" w:hAnsi="Campton Light" w:cs="Arial"/>
          <w:bCs/>
          <w:sz w:val="24"/>
          <w:szCs w:val="24"/>
        </w:rPr>
        <w:t>s</w:t>
      </w:r>
      <w:r w:rsidRPr="00AF28D0">
        <w:rPr>
          <w:rFonts w:ascii="Campton Light" w:hAnsi="Campton Light" w:cs="Arial"/>
          <w:bCs/>
          <w:sz w:val="24"/>
          <w:szCs w:val="24"/>
        </w:rPr>
        <w:t xml:space="preserve"> with and support</w:t>
      </w:r>
      <w:r w:rsidR="00D77D27">
        <w:rPr>
          <w:rFonts w:ascii="Campton Light" w:hAnsi="Campton Light" w:cs="Arial"/>
          <w:bCs/>
          <w:sz w:val="24"/>
          <w:szCs w:val="24"/>
        </w:rPr>
        <w:t>s</w:t>
      </w:r>
      <w:r w:rsidRPr="00AF28D0">
        <w:rPr>
          <w:rFonts w:ascii="Campton Light" w:hAnsi="Campton Light" w:cs="Arial"/>
          <w:bCs/>
          <w:sz w:val="24"/>
          <w:szCs w:val="24"/>
        </w:rPr>
        <w:t xml:space="preserve"> the goals of the Beyond Limits </w:t>
      </w:r>
      <w:r w:rsidR="00D77D27">
        <w:rPr>
          <w:rFonts w:ascii="Campton Light" w:hAnsi="Campton Light" w:cs="Arial"/>
          <w:bCs/>
          <w:sz w:val="24"/>
          <w:szCs w:val="24"/>
        </w:rPr>
        <w:t>C</w:t>
      </w:r>
      <w:r w:rsidRPr="00AF28D0">
        <w:rPr>
          <w:rFonts w:ascii="Campton Light" w:hAnsi="Campton Light" w:cs="Arial"/>
          <w:bCs/>
          <w:sz w:val="24"/>
          <w:szCs w:val="24"/>
        </w:rPr>
        <w:t>onference</w:t>
      </w:r>
      <w:r w:rsidR="00D77D27">
        <w:rPr>
          <w:rFonts w:ascii="Campton Light" w:hAnsi="Campton Light" w:cs="Arial"/>
          <w:bCs/>
          <w:sz w:val="24"/>
          <w:szCs w:val="24"/>
        </w:rPr>
        <w:t xml:space="preserve"> and </w:t>
      </w:r>
      <w:r w:rsidR="00130604">
        <w:rPr>
          <w:rFonts w:ascii="Campton Light" w:hAnsi="Campton Light" w:cs="Arial"/>
          <w:bCs/>
          <w:sz w:val="24"/>
          <w:szCs w:val="24"/>
        </w:rPr>
        <w:t xml:space="preserve">the 2026 </w:t>
      </w:r>
      <w:r w:rsidR="00D77D27">
        <w:rPr>
          <w:rFonts w:ascii="Campton Light" w:hAnsi="Campton Light" w:cs="Arial"/>
          <w:bCs/>
          <w:sz w:val="24"/>
          <w:szCs w:val="24"/>
        </w:rPr>
        <w:t>Theme</w:t>
      </w:r>
      <w:r w:rsidRPr="00AF28D0">
        <w:rPr>
          <w:rFonts w:ascii="Campton Light" w:hAnsi="Campton Light" w:cs="Arial"/>
          <w:bCs/>
          <w:sz w:val="24"/>
          <w:szCs w:val="24"/>
        </w:rPr>
        <w:t xml:space="preserve">: </w:t>
      </w:r>
      <w:r>
        <w:rPr>
          <w:rFonts w:ascii="Campton Light" w:hAnsi="Campton Light" w:cs="Arial"/>
          <w:bCs/>
          <w:sz w:val="24"/>
          <w:szCs w:val="24"/>
        </w:rPr>
        <w:t xml:space="preserve">  </w:t>
      </w:r>
    </w:p>
    <w:p w14:paraId="735F0A4B" w14:textId="77777777" w:rsidR="00D77D27" w:rsidRPr="00D77D27" w:rsidRDefault="00D77D27" w:rsidP="008F712E">
      <w:pPr>
        <w:tabs>
          <w:tab w:val="left" w:pos="4395"/>
          <w:tab w:val="center" w:pos="6480"/>
        </w:tabs>
        <w:spacing w:after="0" w:line="276" w:lineRule="auto"/>
        <w:rPr>
          <w:rFonts w:asciiTheme="minorHAnsi" w:hAnsiTheme="minorHAnsi" w:cstheme="minorHAnsi"/>
          <w:bCs/>
        </w:rPr>
      </w:pPr>
    </w:p>
    <w:p w14:paraId="4E1D3319" w14:textId="57FE9512" w:rsidR="00D77D27" w:rsidRPr="00D77D27" w:rsidRDefault="00D77D27" w:rsidP="008F712E">
      <w:pPr>
        <w:tabs>
          <w:tab w:val="left" w:pos="4395"/>
          <w:tab w:val="center" w:pos="6480"/>
        </w:tabs>
        <w:spacing w:after="0" w:line="276" w:lineRule="auto"/>
        <w:rPr>
          <w:rFonts w:asciiTheme="minorHAnsi" w:hAnsiTheme="minorHAnsi" w:cstheme="minorHAnsi"/>
          <w:bCs/>
        </w:rPr>
      </w:pPr>
    </w:p>
    <w:p w14:paraId="6205BD18" w14:textId="260E9041" w:rsid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 xml:space="preserve">Who you </w:t>
      </w:r>
      <w:r w:rsidR="00D77D27">
        <w:rPr>
          <w:rFonts w:ascii="Campton Light" w:hAnsi="Campton Light" w:cs="Arial"/>
          <w:bCs/>
          <w:sz w:val="24"/>
          <w:szCs w:val="24"/>
        </w:rPr>
        <w:t xml:space="preserve">are </w:t>
      </w:r>
      <w:r w:rsidRPr="00AF28D0">
        <w:rPr>
          <w:rFonts w:ascii="Campton Light" w:hAnsi="Campton Light" w:cs="Arial"/>
          <w:bCs/>
          <w:sz w:val="24"/>
          <w:szCs w:val="24"/>
        </w:rPr>
        <w:t xml:space="preserve">hoping to reach by having an Exhibitor Booth at the Beyond Limits </w:t>
      </w:r>
      <w:r w:rsidR="00D77D27">
        <w:rPr>
          <w:rFonts w:ascii="Campton Light" w:hAnsi="Campton Light" w:cs="Arial"/>
          <w:bCs/>
          <w:sz w:val="24"/>
          <w:szCs w:val="24"/>
        </w:rPr>
        <w:t>C</w:t>
      </w:r>
      <w:r w:rsidRPr="00AF28D0">
        <w:rPr>
          <w:rFonts w:ascii="Campton Light" w:hAnsi="Campton Light" w:cs="Arial"/>
          <w:bCs/>
          <w:sz w:val="24"/>
          <w:szCs w:val="24"/>
        </w:rPr>
        <w:t xml:space="preserve">onference: </w:t>
      </w:r>
    </w:p>
    <w:p w14:paraId="11343ED1" w14:textId="0776FF19" w:rsidR="008F712E" w:rsidRPr="00D77D27" w:rsidRDefault="008F712E" w:rsidP="008F712E">
      <w:pPr>
        <w:tabs>
          <w:tab w:val="left" w:pos="4395"/>
          <w:tab w:val="center" w:pos="6480"/>
        </w:tabs>
        <w:spacing w:after="0" w:line="276" w:lineRule="auto"/>
        <w:rPr>
          <w:rFonts w:ascii="Campton Light" w:hAnsi="Campton Light" w:cs="Arial"/>
          <w:bCs/>
        </w:rPr>
      </w:pPr>
    </w:p>
    <w:p w14:paraId="32C6EB32" w14:textId="7CA3225B" w:rsidR="008F712E" w:rsidRPr="00D77D27" w:rsidRDefault="008F712E" w:rsidP="008F712E">
      <w:pPr>
        <w:tabs>
          <w:tab w:val="left" w:pos="4395"/>
          <w:tab w:val="center" w:pos="6480"/>
        </w:tabs>
        <w:spacing w:after="0"/>
        <w:rPr>
          <w:rFonts w:asciiTheme="minorHAnsi" w:hAnsiTheme="minorHAnsi" w:cstheme="minorHAnsi"/>
          <w:bCs/>
        </w:rPr>
      </w:pPr>
    </w:p>
    <w:p w14:paraId="3D88C3BD" w14:textId="1FD89B15" w:rsidR="00D77D27" w:rsidRPr="00F62152" w:rsidRDefault="00D77D27" w:rsidP="008F712E">
      <w:pPr>
        <w:tabs>
          <w:tab w:val="left" w:pos="4395"/>
          <w:tab w:val="center" w:pos="6480"/>
        </w:tabs>
        <w:spacing w:after="0"/>
        <w:rPr>
          <w:rFonts w:ascii="Campton Book" w:hAnsi="Campton Book" w:cs="Arial"/>
          <w:sz w:val="18"/>
          <w:szCs w:val="20"/>
        </w:rPr>
      </w:pPr>
    </w:p>
    <w:p w14:paraId="0875327A" w14:textId="5B6AB8E8" w:rsidR="005D50CD" w:rsidRPr="00350672" w:rsidRDefault="005D50CD" w:rsidP="00933220">
      <w:pPr>
        <w:tabs>
          <w:tab w:val="left" w:pos="4395"/>
          <w:tab w:val="center" w:pos="6480"/>
        </w:tabs>
        <w:spacing w:after="0"/>
        <w:rPr>
          <w:rFonts w:ascii="Campton Book" w:hAnsi="Campton Book" w:cs="Arial"/>
          <w:b/>
          <w:color w:val="F05840"/>
          <w:sz w:val="32"/>
          <w:szCs w:val="20"/>
        </w:rPr>
      </w:pPr>
      <w:r w:rsidRPr="00350672">
        <w:rPr>
          <w:rFonts w:ascii="Campton Book" w:hAnsi="Campton Book" w:cs="Arial"/>
          <w:b/>
          <w:color w:val="F05840"/>
          <w:sz w:val="32"/>
          <w:szCs w:val="20"/>
        </w:rPr>
        <w:t xml:space="preserve">Exhibitor </w:t>
      </w:r>
      <w:r w:rsidR="00D77D27">
        <w:rPr>
          <w:rFonts w:ascii="Campton Book" w:hAnsi="Campton Book" w:cs="Arial"/>
          <w:b/>
          <w:color w:val="F05840"/>
          <w:sz w:val="32"/>
          <w:szCs w:val="20"/>
        </w:rPr>
        <w:t>Booth</w:t>
      </w:r>
      <w:r w:rsidRPr="00350672">
        <w:rPr>
          <w:rFonts w:ascii="Campton Book" w:hAnsi="Campton Book"/>
          <w:noProof/>
          <w:color w:val="F05840"/>
          <w:sz w:val="24"/>
          <w:lang w:val="en-US"/>
        </w:rPr>
        <w:t xml:space="preserve"> </w:t>
      </w:r>
    </w:p>
    <w:p w14:paraId="191488C9" w14:textId="7B6150AA" w:rsidR="008A72FA" w:rsidRPr="004E57DD" w:rsidRDefault="008A72FA" w:rsidP="008A72FA">
      <w:pPr>
        <w:tabs>
          <w:tab w:val="left" w:pos="4395"/>
          <w:tab w:val="center" w:pos="6480"/>
        </w:tabs>
        <w:spacing w:after="0"/>
        <w:rPr>
          <w:rFonts w:ascii="Campton Book" w:hAnsi="Campton Book" w:cs="Arial"/>
          <w:b/>
          <w:sz w:val="10"/>
          <w:szCs w:val="8"/>
        </w:rPr>
      </w:pPr>
      <w:r w:rsidRPr="006E47EA">
        <w:rPr>
          <w:rFonts w:ascii="Campton Light" w:hAnsi="Campton Light" w:cs="Arial"/>
          <w:b/>
          <w:noProof/>
          <w:sz w:val="20"/>
          <w:szCs w:val="20"/>
          <w:lang w:val="en-US"/>
        </w:rPr>
        <mc:AlternateContent>
          <mc:Choice Requires="wps">
            <w:drawing>
              <wp:anchor distT="0" distB="0" distL="114300" distR="114300" simplePos="0" relativeHeight="251679744" behindDoc="0" locked="0" layoutInCell="1" allowOverlap="1" wp14:anchorId="253CFA7A" wp14:editId="77FC8F17">
                <wp:simplePos x="0" y="0"/>
                <wp:positionH relativeFrom="column">
                  <wp:posOffset>2672080</wp:posOffset>
                </wp:positionH>
                <wp:positionV relativeFrom="paragraph">
                  <wp:posOffset>80645</wp:posOffset>
                </wp:positionV>
                <wp:extent cx="160020" cy="170180"/>
                <wp:effectExtent l="0" t="0" r="11430" b="20320"/>
                <wp:wrapNone/>
                <wp:docPr id="16" name="Rectangle 16"/>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35133" id="Rectangle 16" o:spid="_x0000_s1026" style="position:absolute;margin-left:210.4pt;margin-top:6.35pt;width:12.6pt;height:1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" filled="f" strokecolor="black [3213]" strokeweight="1pt"/>
            </w:pict>
          </mc:Fallback>
        </mc:AlternateContent>
      </w:r>
      <w:r w:rsidRPr="00350672">
        <w:rPr>
          <w:rFonts w:ascii="Campton Book" w:hAnsi="Campton Book" w:cs="Arial"/>
          <w:b/>
          <w:noProof/>
          <w:sz w:val="20"/>
          <w:szCs w:val="20"/>
          <w:lang w:val="en-US"/>
        </w:rPr>
        <mc:AlternateContent>
          <mc:Choice Requires="wps">
            <w:drawing>
              <wp:anchor distT="0" distB="0" distL="114300" distR="114300" simplePos="0" relativeHeight="251677696" behindDoc="0" locked="0" layoutInCell="1" allowOverlap="1" wp14:anchorId="240A2599" wp14:editId="6297CE90">
                <wp:simplePos x="0" y="0"/>
                <wp:positionH relativeFrom="column">
                  <wp:posOffset>302260</wp:posOffset>
                </wp:positionH>
                <wp:positionV relativeFrom="paragraph">
                  <wp:posOffset>62230</wp:posOffset>
                </wp:positionV>
                <wp:extent cx="160020" cy="170180"/>
                <wp:effectExtent l="0" t="0" r="11430" b="20320"/>
                <wp:wrapNone/>
                <wp:docPr id="15" name="Rectangle 15"/>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52E74" id="Rectangle 15" o:spid="_x0000_s1026" style="position:absolute;margin-left:23.8pt;margin-top:4.9pt;width:12.6pt;height:1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" filled="f" strokecolor="black [3213]" strokeweight="1pt"/>
            </w:pict>
          </mc:Fallback>
        </mc:AlternateContent>
      </w:r>
    </w:p>
    <w:p w14:paraId="082C62CF" w14:textId="1BE6AC01" w:rsidR="005D50CD" w:rsidRPr="00AF28D0" w:rsidRDefault="005D50CD" w:rsidP="004E57DD">
      <w:pPr>
        <w:tabs>
          <w:tab w:val="left" w:pos="4395"/>
          <w:tab w:val="center" w:pos="6480"/>
        </w:tabs>
        <w:spacing w:after="0"/>
        <w:rPr>
          <w:rFonts w:ascii="Campton Light" w:hAnsi="Campton Light" w:cs="Arial"/>
          <w:bCs/>
          <w:color w:val="000000" w:themeColor="text1"/>
          <w:sz w:val="24"/>
          <w:szCs w:val="20"/>
        </w:rPr>
      </w:pPr>
      <w:r w:rsidRPr="00AF28D0">
        <w:rPr>
          <w:rFonts w:ascii="Campton Light" w:hAnsi="Campton Light" w:cs="Arial"/>
          <w:bCs/>
          <w:color w:val="000000" w:themeColor="text1"/>
          <w:sz w:val="24"/>
          <w:szCs w:val="20"/>
        </w:rPr>
        <w:t xml:space="preserve"> </w:t>
      </w:r>
      <w:r w:rsidR="007E2BAB" w:rsidRPr="00AF28D0">
        <w:rPr>
          <w:rFonts w:ascii="Campton Light" w:hAnsi="Campton Light" w:cs="Arial"/>
          <w:bCs/>
          <w:color w:val="000000" w:themeColor="text1"/>
          <w:sz w:val="24"/>
          <w:szCs w:val="20"/>
        </w:rPr>
        <w:t xml:space="preserve">      </w:t>
      </w:r>
      <w:r w:rsidR="008F712E">
        <w:rPr>
          <w:rFonts w:ascii="Campton Light" w:hAnsi="Campton Light" w:cs="Arial"/>
          <w:bCs/>
          <w:color w:val="000000" w:themeColor="text1"/>
          <w:sz w:val="24"/>
          <w:szCs w:val="20"/>
        </w:rPr>
        <w:t xml:space="preserve"> </w:t>
      </w:r>
      <w:r w:rsidR="008A72FA">
        <w:rPr>
          <w:rFonts w:ascii="Campton Light" w:hAnsi="Campton Light" w:cs="Arial"/>
          <w:bCs/>
          <w:color w:val="000000" w:themeColor="text1"/>
          <w:sz w:val="24"/>
          <w:szCs w:val="20"/>
        </w:rPr>
        <w:t xml:space="preserve">       </w:t>
      </w:r>
      <w:r w:rsidR="008F712E">
        <w:rPr>
          <w:rFonts w:ascii="Campton Light" w:hAnsi="Campton Light" w:cs="Arial"/>
          <w:bCs/>
          <w:color w:val="000000" w:themeColor="text1"/>
          <w:sz w:val="24"/>
          <w:szCs w:val="20"/>
        </w:rPr>
        <w:t xml:space="preserve"> </w:t>
      </w:r>
      <w:r w:rsidR="007E2BAB" w:rsidRPr="00AF28D0">
        <w:rPr>
          <w:rFonts w:ascii="Campton Light" w:hAnsi="Campton Light" w:cs="Arial"/>
          <w:bCs/>
          <w:color w:val="000000" w:themeColor="text1"/>
          <w:sz w:val="24"/>
          <w:szCs w:val="20"/>
        </w:rPr>
        <w:t>$</w:t>
      </w:r>
      <w:r w:rsidR="008F712E">
        <w:rPr>
          <w:rFonts w:ascii="Campton Light" w:hAnsi="Campton Light" w:cs="Arial"/>
          <w:bCs/>
          <w:color w:val="000000" w:themeColor="text1"/>
          <w:sz w:val="24"/>
          <w:szCs w:val="20"/>
        </w:rPr>
        <w:t>75</w:t>
      </w:r>
      <w:r w:rsidR="00350672" w:rsidRPr="00AF28D0">
        <w:rPr>
          <w:rFonts w:ascii="Campton Light" w:hAnsi="Campton Light" w:cs="Arial"/>
          <w:bCs/>
          <w:color w:val="000000" w:themeColor="text1"/>
          <w:sz w:val="24"/>
          <w:szCs w:val="20"/>
        </w:rPr>
        <w:t>0 – Exhibitor Booth</w:t>
      </w:r>
      <w:r w:rsidR="006345B6" w:rsidRPr="00AF28D0">
        <w:rPr>
          <w:rFonts w:ascii="Campton Light" w:hAnsi="Campton Light" w:cs="Arial"/>
          <w:bCs/>
          <w:color w:val="000000" w:themeColor="text1"/>
          <w:sz w:val="24"/>
          <w:szCs w:val="20"/>
        </w:rPr>
        <w:t xml:space="preserve">   </w:t>
      </w:r>
      <w:r w:rsidRPr="00AF28D0">
        <w:rPr>
          <w:rFonts w:ascii="Campton Light" w:hAnsi="Campton Light" w:cs="Arial"/>
          <w:bCs/>
          <w:color w:val="000000" w:themeColor="text1"/>
          <w:sz w:val="24"/>
          <w:szCs w:val="20"/>
        </w:rPr>
        <w:t xml:space="preserve">    </w:t>
      </w:r>
      <w:r w:rsidR="00350672" w:rsidRPr="00AF28D0">
        <w:rPr>
          <w:rFonts w:ascii="Campton Light" w:hAnsi="Campton Light" w:cs="Arial"/>
          <w:bCs/>
          <w:color w:val="000000" w:themeColor="text1"/>
          <w:sz w:val="24"/>
          <w:szCs w:val="20"/>
        </w:rPr>
        <w:t xml:space="preserve">  </w:t>
      </w:r>
      <w:r w:rsidR="00B82469" w:rsidRPr="00AF28D0">
        <w:rPr>
          <w:rFonts w:ascii="Campton Light" w:hAnsi="Campton Light" w:cs="Arial"/>
          <w:bCs/>
          <w:color w:val="000000" w:themeColor="text1"/>
          <w:sz w:val="24"/>
          <w:szCs w:val="20"/>
        </w:rPr>
        <w:t xml:space="preserve">               </w:t>
      </w:r>
      <w:r w:rsidR="00350672" w:rsidRPr="00AF28D0">
        <w:rPr>
          <w:rFonts w:ascii="Campton Light" w:hAnsi="Campton Light" w:cs="Arial"/>
          <w:bCs/>
          <w:color w:val="000000" w:themeColor="text1"/>
          <w:sz w:val="24"/>
          <w:szCs w:val="20"/>
        </w:rPr>
        <w:t xml:space="preserve">   </w:t>
      </w:r>
      <w:r w:rsidR="006345B6" w:rsidRPr="00AF28D0">
        <w:rPr>
          <w:rFonts w:ascii="Campton Light" w:hAnsi="Campton Light" w:cs="Arial"/>
          <w:bCs/>
          <w:color w:val="000000" w:themeColor="text1"/>
          <w:sz w:val="24"/>
          <w:szCs w:val="20"/>
        </w:rPr>
        <w:t>$</w:t>
      </w:r>
      <w:r w:rsidR="008F712E">
        <w:rPr>
          <w:rFonts w:ascii="Campton Light" w:hAnsi="Campton Light" w:cs="Arial"/>
          <w:bCs/>
          <w:color w:val="000000" w:themeColor="text1"/>
          <w:sz w:val="24"/>
          <w:szCs w:val="20"/>
        </w:rPr>
        <w:t>4</w:t>
      </w:r>
      <w:r w:rsidR="007E2BAB" w:rsidRPr="00AF28D0">
        <w:rPr>
          <w:rFonts w:ascii="Campton Light" w:hAnsi="Campton Light" w:cs="Arial"/>
          <w:bCs/>
          <w:color w:val="000000" w:themeColor="text1"/>
          <w:sz w:val="24"/>
          <w:szCs w:val="20"/>
        </w:rPr>
        <w:t>0</w:t>
      </w:r>
      <w:r w:rsidRPr="00AF28D0">
        <w:rPr>
          <w:rFonts w:ascii="Campton Light" w:hAnsi="Campton Light" w:cs="Arial"/>
          <w:bCs/>
          <w:color w:val="000000" w:themeColor="text1"/>
          <w:sz w:val="24"/>
          <w:szCs w:val="20"/>
        </w:rPr>
        <w:t xml:space="preserve">0 – Non-profit Organization Exhibitor Booth                    </w:t>
      </w:r>
    </w:p>
    <w:p w14:paraId="44DEE4C5" w14:textId="77777777" w:rsidR="005D50CD" w:rsidRPr="006E47EA" w:rsidRDefault="005D50CD" w:rsidP="00933220">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 xml:space="preserve">Includes: </w:t>
      </w:r>
    </w:p>
    <w:p w14:paraId="35FB2E89" w14:textId="5E1F37F7" w:rsidR="005D50CD" w:rsidRDefault="005D50CD" w:rsidP="007D58C1">
      <w:pPr>
        <w:pStyle w:val="ListParagraph"/>
        <w:numPr>
          <w:ilvl w:val="0"/>
          <w:numId w:val="5"/>
        </w:numPr>
        <w:tabs>
          <w:tab w:val="left" w:pos="4395"/>
          <w:tab w:val="center" w:pos="6480"/>
        </w:tabs>
        <w:spacing w:after="0"/>
        <w:rPr>
          <w:rFonts w:ascii="Campton Light" w:hAnsi="Campton Light" w:cs="Arial"/>
          <w:sz w:val="24"/>
          <w:szCs w:val="24"/>
        </w:rPr>
      </w:pPr>
      <w:r w:rsidRPr="006E47EA">
        <w:rPr>
          <w:rFonts w:ascii="Campton Light" w:hAnsi="Campton Light" w:cs="Arial"/>
          <w:sz w:val="24"/>
          <w:szCs w:val="24"/>
        </w:rPr>
        <w:t xml:space="preserve">Company listed as </w:t>
      </w:r>
      <w:r w:rsidR="00713C5E" w:rsidRPr="006E47EA">
        <w:rPr>
          <w:rFonts w:ascii="Campton Light" w:hAnsi="Campton Light" w:cs="Arial"/>
          <w:sz w:val="24"/>
          <w:szCs w:val="24"/>
        </w:rPr>
        <w:t>a</w:t>
      </w:r>
      <w:r w:rsidR="002B0990" w:rsidRPr="006E47EA">
        <w:rPr>
          <w:rFonts w:ascii="Campton Light" w:hAnsi="Campton Light" w:cs="Arial"/>
          <w:sz w:val="24"/>
          <w:szCs w:val="24"/>
        </w:rPr>
        <w:t xml:space="preserve"> Conference</w:t>
      </w:r>
      <w:r w:rsidRPr="006E47EA">
        <w:rPr>
          <w:rFonts w:ascii="Campton Light" w:hAnsi="Campton Light" w:cs="Arial"/>
          <w:sz w:val="24"/>
          <w:szCs w:val="24"/>
        </w:rPr>
        <w:t xml:space="preserve"> </w:t>
      </w:r>
      <w:r w:rsidR="002B0990" w:rsidRPr="006E47EA">
        <w:rPr>
          <w:rFonts w:ascii="Campton Light" w:hAnsi="Campton Light" w:cs="Arial"/>
          <w:sz w:val="24"/>
          <w:szCs w:val="24"/>
        </w:rPr>
        <w:t>E</w:t>
      </w:r>
      <w:r w:rsidRPr="006E47EA">
        <w:rPr>
          <w:rFonts w:ascii="Campton Light" w:hAnsi="Campton Light" w:cs="Arial"/>
          <w:sz w:val="24"/>
          <w:szCs w:val="24"/>
        </w:rPr>
        <w:t>xhibitor on the Beyond Limits Website</w:t>
      </w:r>
      <w:r w:rsidR="00713C5E">
        <w:rPr>
          <w:rFonts w:ascii="Campton Light" w:hAnsi="Campton Light" w:cs="Arial"/>
          <w:sz w:val="24"/>
          <w:szCs w:val="24"/>
        </w:rPr>
        <w:t>.</w:t>
      </w:r>
    </w:p>
    <w:p w14:paraId="527A202E" w14:textId="2A133C07" w:rsidR="00754F5A" w:rsidRPr="006E47EA" w:rsidRDefault="00754F5A" w:rsidP="007D58C1">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 xml:space="preserve">Listed on handouts – </w:t>
      </w:r>
      <w:r w:rsidR="0095615A">
        <w:rPr>
          <w:rFonts w:ascii="Campton Light" w:hAnsi="Campton Light" w:cs="Arial"/>
          <w:sz w:val="24"/>
          <w:szCs w:val="24"/>
        </w:rPr>
        <w:t xml:space="preserve">Booth </w:t>
      </w:r>
      <w:r>
        <w:rPr>
          <w:rFonts w:ascii="Campton Light" w:hAnsi="Campton Light" w:cs="Arial"/>
          <w:sz w:val="24"/>
          <w:szCs w:val="24"/>
        </w:rPr>
        <w:t>BINGO</w:t>
      </w:r>
      <w:r w:rsidR="0095615A">
        <w:rPr>
          <w:rFonts w:ascii="Campton Light" w:hAnsi="Campton Light" w:cs="Arial"/>
          <w:sz w:val="24"/>
          <w:szCs w:val="24"/>
        </w:rPr>
        <w:t>,</w:t>
      </w:r>
      <w:r>
        <w:rPr>
          <w:rFonts w:ascii="Campton Light" w:hAnsi="Campton Light" w:cs="Arial"/>
          <w:sz w:val="24"/>
          <w:szCs w:val="24"/>
        </w:rPr>
        <w:t xml:space="preserve"> for attendees visiting booths.</w:t>
      </w:r>
    </w:p>
    <w:p w14:paraId="0FBACEA4" w14:textId="1BDB4647" w:rsidR="005D50CD" w:rsidRPr="00713C5E" w:rsidRDefault="00F62152" w:rsidP="003C169A">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Table will be inside the plenary room with access to keynote presentations.</w:t>
      </w:r>
    </w:p>
    <w:p w14:paraId="0C961F75" w14:textId="123D9267" w:rsidR="005D50CD" w:rsidRDefault="005D50CD" w:rsidP="007D58C1">
      <w:pPr>
        <w:pStyle w:val="ListParagraph"/>
        <w:numPr>
          <w:ilvl w:val="0"/>
          <w:numId w:val="5"/>
        </w:numPr>
        <w:tabs>
          <w:tab w:val="left" w:pos="4395"/>
          <w:tab w:val="center" w:pos="6480"/>
        </w:tabs>
        <w:spacing w:after="0"/>
        <w:rPr>
          <w:rFonts w:ascii="Campton Light" w:hAnsi="Campton Light" w:cs="Arial"/>
          <w:sz w:val="24"/>
          <w:szCs w:val="24"/>
        </w:rPr>
      </w:pPr>
      <w:r w:rsidRPr="006E47EA">
        <w:rPr>
          <w:rFonts w:ascii="Campton Light" w:hAnsi="Campton Light" w:cs="Arial"/>
          <w:sz w:val="24"/>
          <w:szCs w:val="24"/>
        </w:rPr>
        <w:t>An</w:t>
      </w:r>
      <w:r w:rsidR="00960952" w:rsidRPr="006E47EA">
        <w:rPr>
          <w:rFonts w:ascii="Campton Light" w:hAnsi="Campton Light" w:cs="Arial"/>
          <w:sz w:val="24"/>
          <w:szCs w:val="24"/>
        </w:rPr>
        <w:t xml:space="preserve"> opportunity to network with our</w:t>
      </w:r>
      <w:r w:rsidR="00350672" w:rsidRPr="006E47EA">
        <w:rPr>
          <w:rFonts w:ascii="Campton Light" w:hAnsi="Campton Light" w:cs="Arial"/>
          <w:sz w:val="24"/>
          <w:szCs w:val="24"/>
        </w:rPr>
        <w:t xml:space="preserve"> 5</w:t>
      </w:r>
      <w:r w:rsidRPr="006E47EA">
        <w:rPr>
          <w:rFonts w:ascii="Campton Light" w:hAnsi="Campton Light" w:cs="Arial"/>
          <w:sz w:val="24"/>
          <w:szCs w:val="24"/>
        </w:rPr>
        <w:t xml:space="preserve">00+ </w:t>
      </w:r>
      <w:r w:rsidR="00A1753A">
        <w:rPr>
          <w:rFonts w:ascii="Campton Light" w:hAnsi="Campton Light" w:cs="Arial"/>
          <w:sz w:val="24"/>
          <w:szCs w:val="24"/>
        </w:rPr>
        <w:t>attendees</w:t>
      </w:r>
      <w:r w:rsidRPr="006E47EA">
        <w:rPr>
          <w:rFonts w:ascii="Campton Light" w:hAnsi="Campton Light" w:cs="Arial"/>
          <w:sz w:val="24"/>
          <w:szCs w:val="24"/>
        </w:rPr>
        <w:t xml:space="preserve"> during breaks and lunch.</w:t>
      </w:r>
    </w:p>
    <w:p w14:paraId="0D0948C2" w14:textId="5FCCBD78" w:rsidR="00B82469" w:rsidRPr="006E47EA" w:rsidRDefault="00DA11A3" w:rsidP="007D58C1">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F</w:t>
      </w:r>
      <w:r w:rsidR="00B82469">
        <w:rPr>
          <w:rFonts w:ascii="Campton Light" w:hAnsi="Campton Light" w:cs="Arial"/>
          <w:sz w:val="24"/>
          <w:szCs w:val="24"/>
        </w:rPr>
        <w:t>ood and beverage for two people.</w:t>
      </w:r>
    </w:p>
    <w:p w14:paraId="40CE37B2" w14:textId="64955ECD" w:rsidR="00933220" w:rsidRPr="00D77D27" w:rsidRDefault="00933220" w:rsidP="00933220">
      <w:pPr>
        <w:spacing w:after="0"/>
        <w:rPr>
          <w:rFonts w:ascii="Campton Light" w:hAnsi="Campton Light"/>
          <w:sz w:val="14"/>
          <w:szCs w:val="14"/>
        </w:rPr>
      </w:pPr>
    </w:p>
    <w:p w14:paraId="423B7298" w14:textId="352306E4" w:rsidR="00960952" w:rsidRDefault="00B82469" w:rsidP="00933220">
      <w:pPr>
        <w:spacing w:after="0"/>
        <w:rPr>
          <w:rFonts w:ascii="Campton Light" w:hAnsi="Campton Light"/>
          <w:sz w:val="24"/>
          <w:szCs w:val="16"/>
        </w:rPr>
      </w:pPr>
      <w:r w:rsidRPr="006E47EA">
        <w:rPr>
          <w:rFonts w:ascii="Campton Light" w:hAnsi="Campton Light" w:cs="Arial"/>
          <w:b/>
          <w:noProof/>
          <w:sz w:val="20"/>
          <w:szCs w:val="20"/>
          <w:lang w:val="en-US"/>
        </w:rPr>
        <mc:AlternateContent>
          <mc:Choice Requires="wps">
            <w:drawing>
              <wp:anchor distT="0" distB="0" distL="114300" distR="114300" simplePos="0" relativeHeight="251681792" behindDoc="0" locked="0" layoutInCell="1" allowOverlap="1" wp14:anchorId="58B8DEE8" wp14:editId="5B9D081A">
                <wp:simplePos x="0" y="0"/>
                <wp:positionH relativeFrom="column">
                  <wp:posOffset>4665980</wp:posOffset>
                </wp:positionH>
                <wp:positionV relativeFrom="paragraph">
                  <wp:posOffset>10160</wp:posOffset>
                </wp:positionV>
                <wp:extent cx="160020" cy="170180"/>
                <wp:effectExtent l="0" t="0" r="11430" b="20320"/>
                <wp:wrapSquare wrapText="bothSides"/>
                <wp:docPr id="17" name="Rectangle 17"/>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616F" id="Rectangle 17" o:spid="_x0000_s1026" style="position:absolute;margin-left:367.4pt;margin-top:.8pt;width:12.6pt;height: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" filled="f" strokecolor="black [3213]" strokeweight="1pt">
                <w10:wrap type="square"/>
              </v:rect>
            </w:pict>
          </mc:Fallback>
        </mc:AlternateContent>
      </w:r>
      <w:r w:rsidRPr="006E47EA">
        <w:rPr>
          <w:rFonts w:ascii="Campton Light" w:hAnsi="Campton Light" w:cs="Arial"/>
          <w:b/>
          <w:noProof/>
          <w:sz w:val="20"/>
          <w:szCs w:val="20"/>
          <w:lang w:val="en-US"/>
        </w:rPr>
        <mc:AlternateContent>
          <mc:Choice Requires="wps">
            <w:drawing>
              <wp:anchor distT="0" distB="0" distL="114300" distR="114300" simplePos="0" relativeHeight="251683840" behindDoc="0" locked="0" layoutInCell="1" allowOverlap="1" wp14:anchorId="54DDFF6C" wp14:editId="52A6780C">
                <wp:simplePos x="0" y="0"/>
                <wp:positionH relativeFrom="column">
                  <wp:posOffset>4033520</wp:posOffset>
                </wp:positionH>
                <wp:positionV relativeFrom="paragraph">
                  <wp:posOffset>10160</wp:posOffset>
                </wp:positionV>
                <wp:extent cx="160020" cy="170180"/>
                <wp:effectExtent l="0" t="0" r="11430" b="20320"/>
                <wp:wrapSquare wrapText="bothSides"/>
                <wp:docPr id="18" name="Rectangle 18"/>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F2F3A" id="Rectangle 18" o:spid="_x0000_s1026" style="position:absolute;margin-left:317.6pt;margin-top:.8pt;width:12.6pt;height: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" filled="f" strokecolor="black [3213]" strokeweight="1pt">
                <w10:wrap type="square"/>
              </v:rect>
            </w:pict>
          </mc:Fallback>
        </mc:AlternateContent>
      </w:r>
      <w:r w:rsidR="000C6A20" w:rsidRPr="006E47EA">
        <w:rPr>
          <w:rFonts w:ascii="Campton Light" w:hAnsi="Campton Light"/>
          <w:sz w:val="24"/>
          <w:szCs w:val="16"/>
        </w:rPr>
        <w:t>Do you</w:t>
      </w:r>
      <w:r w:rsidR="007D58C1" w:rsidRPr="006E47EA">
        <w:rPr>
          <w:rFonts w:ascii="Campton Light" w:hAnsi="Campton Light"/>
          <w:sz w:val="24"/>
          <w:szCs w:val="16"/>
        </w:rPr>
        <w:t xml:space="preserve"> require power at your booth? (</w:t>
      </w:r>
      <w:r w:rsidR="00713C5E">
        <w:rPr>
          <w:rFonts w:ascii="Campton Light" w:hAnsi="Campton Light"/>
          <w:sz w:val="24"/>
          <w:szCs w:val="16"/>
        </w:rPr>
        <w:t xml:space="preserve">$80 </w:t>
      </w:r>
      <w:r w:rsidR="007D58C1" w:rsidRPr="006E47EA">
        <w:rPr>
          <w:rFonts w:ascii="Campton Light" w:hAnsi="Campton Light"/>
          <w:sz w:val="24"/>
          <w:szCs w:val="16"/>
        </w:rPr>
        <w:t>fee</w:t>
      </w:r>
      <w:r w:rsidR="00713C5E">
        <w:rPr>
          <w:rFonts w:ascii="Campton Light" w:hAnsi="Campton Light"/>
          <w:sz w:val="24"/>
          <w:szCs w:val="16"/>
        </w:rPr>
        <w:t xml:space="preserve"> will </w:t>
      </w:r>
      <w:r w:rsidR="007D58C1" w:rsidRPr="006E47EA">
        <w:rPr>
          <w:rFonts w:ascii="Campton Light" w:hAnsi="Campton Light"/>
          <w:sz w:val="24"/>
          <w:szCs w:val="16"/>
        </w:rPr>
        <w:t>apply</w:t>
      </w:r>
      <w:r w:rsidR="005D50CD" w:rsidRPr="006E47EA">
        <w:rPr>
          <w:rFonts w:ascii="Campton Light" w:hAnsi="Campton Light"/>
          <w:sz w:val="24"/>
          <w:szCs w:val="16"/>
        </w:rPr>
        <w:t>)</w:t>
      </w:r>
      <w:r w:rsidR="00713C5E">
        <w:rPr>
          <w:rFonts w:ascii="Campton Light" w:hAnsi="Campton Light"/>
          <w:sz w:val="24"/>
          <w:szCs w:val="16"/>
        </w:rPr>
        <w:t xml:space="preserve"> </w:t>
      </w:r>
      <w:r>
        <w:rPr>
          <w:rFonts w:ascii="Campton Light" w:hAnsi="Campton Light"/>
          <w:sz w:val="24"/>
          <w:szCs w:val="16"/>
        </w:rPr>
        <w:t xml:space="preserve">    </w:t>
      </w:r>
      <w:r w:rsidR="000C6A20" w:rsidRPr="006E47EA">
        <w:rPr>
          <w:rFonts w:ascii="Campton Light" w:hAnsi="Campton Light"/>
          <w:sz w:val="24"/>
          <w:szCs w:val="16"/>
        </w:rPr>
        <w:t xml:space="preserve">Yes            </w:t>
      </w:r>
      <w:r>
        <w:rPr>
          <w:rFonts w:ascii="Campton Light" w:hAnsi="Campton Light"/>
          <w:sz w:val="24"/>
          <w:szCs w:val="16"/>
        </w:rPr>
        <w:t xml:space="preserve">          </w:t>
      </w:r>
      <w:r w:rsidR="000C6A20" w:rsidRPr="006E47EA">
        <w:rPr>
          <w:rFonts w:ascii="Campton Light" w:hAnsi="Campton Light"/>
          <w:sz w:val="24"/>
          <w:szCs w:val="16"/>
        </w:rPr>
        <w:t>No</w:t>
      </w:r>
    </w:p>
    <w:p w14:paraId="7DA7FD44" w14:textId="77777777" w:rsidR="00B26FD5" w:rsidRPr="004E57DD" w:rsidRDefault="00B26FD5" w:rsidP="00933220">
      <w:pPr>
        <w:spacing w:after="0"/>
        <w:rPr>
          <w:rFonts w:ascii="Campton Light" w:hAnsi="Campton Light"/>
          <w:bCs/>
          <w:sz w:val="8"/>
          <w:szCs w:val="6"/>
        </w:rPr>
      </w:pPr>
    </w:p>
    <w:p w14:paraId="165E4C2C" w14:textId="77777777" w:rsidR="002D733F" w:rsidRPr="00AF28D0" w:rsidRDefault="002D733F" w:rsidP="002D733F">
      <w:pPr>
        <w:spacing w:after="0"/>
        <w:rPr>
          <w:rFonts w:ascii="Campton Light" w:hAnsi="Campton Light"/>
          <w:bCs/>
          <w:sz w:val="24"/>
          <w:szCs w:val="16"/>
        </w:rPr>
      </w:pPr>
      <w:r w:rsidRPr="00AF28D0">
        <w:rPr>
          <w:rFonts w:ascii="Campton Light" w:hAnsi="Campton Light"/>
          <w:bCs/>
          <w:sz w:val="24"/>
          <w:szCs w:val="16"/>
        </w:rPr>
        <w:t xml:space="preserve">Exhibitor #1 Full Name: </w:t>
      </w:r>
      <w:r w:rsidRPr="00AF28D0">
        <w:rPr>
          <w:rFonts w:asciiTheme="minorHAnsi" w:hAnsiTheme="minorHAnsi" w:cstheme="minorHAnsi"/>
          <w:bCs/>
          <w:sz w:val="24"/>
          <w:szCs w:val="24"/>
        </w:rPr>
        <w:t>_______________________</w:t>
      </w:r>
      <w:r w:rsidRPr="00AF28D0">
        <w:rPr>
          <w:rFonts w:cstheme="minorHAnsi"/>
          <w:bCs/>
          <w:sz w:val="24"/>
          <w:szCs w:val="24"/>
        </w:rPr>
        <w:t xml:space="preserve"> </w:t>
      </w:r>
      <w:r w:rsidRPr="00AF28D0">
        <w:rPr>
          <w:rFonts w:ascii="Campton Light" w:hAnsi="Campton Light"/>
          <w:bCs/>
          <w:sz w:val="24"/>
          <w:szCs w:val="16"/>
        </w:rPr>
        <w:t xml:space="preserve">Email Address: </w:t>
      </w:r>
      <w:r w:rsidRPr="00AF28D0">
        <w:rPr>
          <w:rFonts w:asciiTheme="minorHAnsi" w:hAnsiTheme="minorHAnsi" w:cstheme="minorHAnsi"/>
          <w:bCs/>
          <w:sz w:val="24"/>
          <w:szCs w:val="24"/>
        </w:rPr>
        <w:t>_______________________</w:t>
      </w:r>
    </w:p>
    <w:p w14:paraId="4311A11A" w14:textId="3A9CF2C6" w:rsidR="002D733F" w:rsidRPr="00AF28D0" w:rsidRDefault="002D733F" w:rsidP="002D733F">
      <w:pPr>
        <w:spacing w:after="0"/>
        <w:rPr>
          <w:rFonts w:asciiTheme="minorHAnsi" w:hAnsiTheme="minorHAnsi" w:cstheme="minorHAnsi"/>
          <w:bCs/>
          <w:sz w:val="24"/>
          <w:szCs w:val="24"/>
        </w:rPr>
      </w:pPr>
      <w:r w:rsidRPr="00AF28D0">
        <w:rPr>
          <w:rFonts w:ascii="Campton Light" w:hAnsi="Campton Light"/>
          <w:bCs/>
          <w:sz w:val="24"/>
          <w:szCs w:val="16"/>
        </w:rPr>
        <w:t xml:space="preserve">Exhibitor #2 Full Name: </w:t>
      </w:r>
      <w:r w:rsidRPr="00AF28D0">
        <w:rPr>
          <w:rFonts w:asciiTheme="minorHAnsi" w:hAnsiTheme="minorHAnsi" w:cstheme="minorHAnsi"/>
          <w:bCs/>
          <w:sz w:val="24"/>
          <w:szCs w:val="24"/>
        </w:rPr>
        <w:t>_______________________</w:t>
      </w:r>
      <w:r w:rsidRPr="00AF28D0">
        <w:rPr>
          <w:rFonts w:cstheme="minorHAnsi"/>
          <w:bCs/>
          <w:sz w:val="24"/>
          <w:szCs w:val="24"/>
        </w:rPr>
        <w:t xml:space="preserve"> </w:t>
      </w:r>
      <w:r w:rsidRPr="00AF28D0">
        <w:rPr>
          <w:rFonts w:ascii="Campton Light" w:hAnsi="Campton Light"/>
          <w:bCs/>
          <w:sz w:val="24"/>
          <w:szCs w:val="16"/>
        </w:rPr>
        <w:t xml:space="preserve">Email Address: </w:t>
      </w:r>
      <w:r w:rsidRPr="00AF28D0">
        <w:rPr>
          <w:rFonts w:asciiTheme="minorHAnsi" w:hAnsiTheme="minorHAnsi" w:cstheme="minorHAnsi"/>
          <w:bCs/>
          <w:sz w:val="24"/>
          <w:szCs w:val="24"/>
        </w:rPr>
        <w:t>_______________________</w:t>
      </w:r>
    </w:p>
    <w:p w14:paraId="4B11EE9E" w14:textId="77777777" w:rsidR="00AC7E80" w:rsidRDefault="00AC7E80" w:rsidP="002D733F">
      <w:pPr>
        <w:spacing w:after="0"/>
        <w:rPr>
          <w:rFonts w:ascii="Campton Light" w:hAnsi="Campton Light"/>
          <w:b/>
          <w:sz w:val="24"/>
          <w:szCs w:val="16"/>
        </w:rPr>
      </w:pPr>
    </w:p>
    <w:p w14:paraId="10FED6B8" w14:textId="6EA8CFCC" w:rsidR="00A1753A" w:rsidRPr="008F712E" w:rsidRDefault="00A1753A" w:rsidP="008F712E">
      <w:pPr>
        <w:tabs>
          <w:tab w:val="left" w:pos="4395"/>
          <w:tab w:val="center" w:pos="6480"/>
        </w:tabs>
        <w:spacing w:after="0"/>
        <w:rPr>
          <w:rFonts w:ascii="Campton Book" w:hAnsi="Campton Book" w:cs="Arial"/>
          <w:b/>
          <w:color w:val="F05840"/>
          <w:sz w:val="32"/>
          <w:szCs w:val="20"/>
        </w:rPr>
      </w:pPr>
      <w:r w:rsidRPr="00713C5E">
        <w:rPr>
          <w:rFonts w:ascii="Campton Book" w:hAnsi="Campton Book" w:cs="Arial"/>
          <w:b/>
          <w:color w:val="F05840"/>
          <w:sz w:val="32"/>
          <w:szCs w:val="20"/>
        </w:rPr>
        <w:t>Exhibitor Space</w:t>
      </w:r>
    </w:p>
    <w:p w14:paraId="1B8013D5" w14:textId="128CBC0A"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The location of all booths is pre-determined</w:t>
      </w:r>
      <w:r w:rsidR="00B82469">
        <w:rPr>
          <w:rFonts w:ascii="Campton Light" w:hAnsi="Campton Light"/>
          <w:sz w:val="24"/>
          <w:szCs w:val="16"/>
        </w:rPr>
        <w:t>. C</w:t>
      </w:r>
      <w:r w:rsidRPr="006E47EA">
        <w:rPr>
          <w:rFonts w:ascii="Campton Light" w:hAnsi="Campton Light"/>
          <w:sz w:val="24"/>
          <w:szCs w:val="16"/>
        </w:rPr>
        <w:t>heck in at the registration desk</w:t>
      </w:r>
      <w:r w:rsidR="00B82469">
        <w:rPr>
          <w:rFonts w:ascii="Campton Light" w:hAnsi="Campton Light"/>
          <w:sz w:val="24"/>
          <w:szCs w:val="16"/>
        </w:rPr>
        <w:t xml:space="preserve"> upon arrival.</w:t>
      </w:r>
    </w:p>
    <w:p w14:paraId="1B8594B1" w14:textId="24E22E8D"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An exhibitor booth includes one 6’ covered table with two chairs, access to W</w:t>
      </w:r>
      <w:r w:rsidR="00BE1AF8">
        <w:rPr>
          <w:rFonts w:ascii="Campton Light" w:hAnsi="Campton Light"/>
          <w:sz w:val="24"/>
          <w:szCs w:val="16"/>
        </w:rPr>
        <w:t>IFI</w:t>
      </w:r>
      <w:r w:rsidRPr="006E47EA">
        <w:rPr>
          <w:rFonts w:ascii="Campton Light" w:hAnsi="Campton Light"/>
          <w:sz w:val="24"/>
          <w:szCs w:val="16"/>
        </w:rPr>
        <w:t>, and optional power</w:t>
      </w:r>
      <w:r w:rsidR="00130604">
        <w:rPr>
          <w:rFonts w:ascii="Campton Light" w:hAnsi="Campton Light"/>
          <w:sz w:val="24"/>
          <w:szCs w:val="16"/>
        </w:rPr>
        <w:t xml:space="preserve"> for an additional fee</w:t>
      </w:r>
      <w:r w:rsidR="00787C72">
        <w:rPr>
          <w:rFonts w:ascii="Campton Light" w:hAnsi="Campton Light"/>
          <w:sz w:val="24"/>
          <w:szCs w:val="16"/>
        </w:rPr>
        <w:t>.</w:t>
      </w:r>
    </w:p>
    <w:p w14:paraId="6EA61A9F" w14:textId="34567BDE"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Exhibitors can set up their displays as early as 7:15am on Monday, October 2</w:t>
      </w:r>
      <w:r w:rsidR="00B82469">
        <w:rPr>
          <w:rFonts w:ascii="Campton Light" w:hAnsi="Campton Light"/>
          <w:sz w:val="24"/>
          <w:szCs w:val="16"/>
        </w:rPr>
        <w:t>6</w:t>
      </w:r>
      <w:r w:rsidRPr="006E47EA">
        <w:rPr>
          <w:rFonts w:ascii="Campton Light" w:hAnsi="Campton Light"/>
          <w:sz w:val="24"/>
          <w:szCs w:val="16"/>
        </w:rPr>
        <w:t>. Conference participants are expected to arrive between 7:45am – 8:</w:t>
      </w:r>
      <w:r w:rsidR="00BE1AF8">
        <w:rPr>
          <w:rFonts w:ascii="Campton Light" w:hAnsi="Campton Light"/>
          <w:sz w:val="24"/>
          <w:szCs w:val="16"/>
        </w:rPr>
        <w:t>30</w:t>
      </w:r>
      <w:r w:rsidRPr="006E47EA">
        <w:rPr>
          <w:rFonts w:ascii="Campton Light" w:hAnsi="Campton Light"/>
          <w:sz w:val="24"/>
          <w:szCs w:val="16"/>
        </w:rPr>
        <w:t>am.</w:t>
      </w:r>
    </w:p>
    <w:p w14:paraId="75583B2C" w14:textId="7317A782"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Displays s</w:t>
      </w:r>
      <w:r>
        <w:rPr>
          <w:rFonts w:ascii="Campton Light" w:hAnsi="Campton Light"/>
          <w:sz w:val="24"/>
          <w:szCs w:val="16"/>
        </w:rPr>
        <w:t>hould be removed no later than 4:</w:t>
      </w:r>
      <w:r w:rsidR="00615715">
        <w:rPr>
          <w:rFonts w:ascii="Campton Light" w:hAnsi="Campton Light"/>
          <w:sz w:val="24"/>
          <w:szCs w:val="16"/>
        </w:rPr>
        <w:t>45</w:t>
      </w:r>
      <w:r w:rsidRPr="006E47EA">
        <w:rPr>
          <w:rFonts w:ascii="Campton Light" w:hAnsi="Campton Light"/>
          <w:sz w:val="24"/>
          <w:szCs w:val="16"/>
        </w:rPr>
        <w:t>pm on Monday, October 2</w:t>
      </w:r>
      <w:r w:rsidR="00B82469">
        <w:rPr>
          <w:rFonts w:ascii="Campton Light" w:hAnsi="Campton Light"/>
          <w:sz w:val="24"/>
          <w:szCs w:val="16"/>
        </w:rPr>
        <w:t>6</w:t>
      </w:r>
      <w:r w:rsidRPr="006E47EA">
        <w:rPr>
          <w:rFonts w:ascii="Campton Light" w:hAnsi="Campton Light"/>
          <w:sz w:val="24"/>
          <w:szCs w:val="16"/>
        </w:rPr>
        <w:t>.</w:t>
      </w:r>
    </w:p>
    <w:p w14:paraId="6D8132E1" w14:textId="77777777" w:rsidR="00A1753A" w:rsidRPr="00AC7E80" w:rsidRDefault="00A1753A" w:rsidP="00933220">
      <w:pPr>
        <w:spacing w:after="0"/>
        <w:rPr>
          <w:rFonts w:ascii="Campton Light" w:hAnsi="Campton Light"/>
          <w:b/>
          <w:sz w:val="16"/>
          <w:szCs w:val="16"/>
        </w:rPr>
      </w:pPr>
    </w:p>
    <w:p w14:paraId="7600A008" w14:textId="25AA0830" w:rsidR="008F712E" w:rsidRDefault="000C6A20" w:rsidP="008F712E">
      <w:pPr>
        <w:spacing w:after="0"/>
        <w:rPr>
          <w:rFonts w:ascii="Campton Light" w:hAnsi="Campton Light"/>
          <w:b/>
          <w:szCs w:val="16"/>
        </w:rPr>
      </w:pPr>
      <w:r w:rsidRPr="00E97F50">
        <w:rPr>
          <w:rFonts w:ascii="Campton Light" w:hAnsi="Campton Light"/>
          <w:b/>
          <w:szCs w:val="16"/>
        </w:rPr>
        <w:t>Exhibitors are encouraged to remove all valuables when a representative is not present at the booth. Beyond Limits and the Victoria Inn cannot be held responsible for lost or stolen articles.</w:t>
      </w:r>
    </w:p>
    <w:p w14:paraId="61126236" w14:textId="77777777" w:rsidR="00754F5A" w:rsidRDefault="00754F5A" w:rsidP="008F712E">
      <w:pPr>
        <w:spacing w:after="0"/>
        <w:rPr>
          <w:rFonts w:ascii="Campton Light" w:hAnsi="Campton Light"/>
          <w:b/>
          <w:szCs w:val="16"/>
        </w:rPr>
      </w:pPr>
    </w:p>
    <w:p w14:paraId="59211E4E" w14:textId="2C05E11B" w:rsidR="008A72FA" w:rsidRDefault="008A72FA" w:rsidP="008F712E">
      <w:pPr>
        <w:spacing w:after="0"/>
        <w:rPr>
          <w:rFonts w:ascii="Campton Book" w:hAnsi="Campton Book" w:cs="Arial"/>
          <w:b/>
          <w:color w:val="F05840"/>
          <w:sz w:val="32"/>
          <w:szCs w:val="20"/>
        </w:rPr>
      </w:pPr>
      <w:r>
        <w:rPr>
          <w:noProof/>
          <w:lang w:val="en-US"/>
        </w:rPr>
        <w:drawing>
          <wp:anchor distT="0" distB="0" distL="114300" distR="114300" simplePos="0" relativeHeight="251686912" behindDoc="0" locked="0" layoutInCell="1" allowOverlap="1" wp14:anchorId="5435E2B3" wp14:editId="78999F59">
            <wp:simplePos x="0" y="0"/>
            <wp:positionH relativeFrom="margin">
              <wp:align>center</wp:align>
            </wp:positionH>
            <wp:positionV relativeFrom="paragraph">
              <wp:posOffset>10795</wp:posOffset>
            </wp:positionV>
            <wp:extent cx="5114925" cy="1040644"/>
            <wp:effectExtent l="0" t="0" r="0" b="7620"/>
            <wp:wrapNone/>
            <wp:docPr id="1142427275" name="Picture 114242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119" t="14574" r="2083" b="14174"/>
                    <a:stretch/>
                  </pic:blipFill>
                  <pic:spPr bwMode="auto">
                    <a:xfrm>
                      <a:off x="0" y="0"/>
                      <a:ext cx="5114925" cy="10406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B150FE" w14:textId="44856E7A" w:rsidR="008A72FA" w:rsidRDefault="008A72FA" w:rsidP="008F712E">
      <w:pPr>
        <w:spacing w:after="0"/>
        <w:rPr>
          <w:rFonts w:ascii="Campton Book" w:hAnsi="Campton Book" w:cs="Arial"/>
          <w:b/>
          <w:color w:val="F05840"/>
          <w:sz w:val="32"/>
          <w:szCs w:val="20"/>
        </w:rPr>
      </w:pPr>
    </w:p>
    <w:p w14:paraId="601507FA" w14:textId="72D9E3D2" w:rsidR="008A72FA" w:rsidRDefault="008A72FA" w:rsidP="008F712E">
      <w:pPr>
        <w:spacing w:after="0"/>
        <w:rPr>
          <w:rFonts w:ascii="Campton Book" w:hAnsi="Campton Book" w:cs="Arial"/>
          <w:b/>
          <w:color w:val="F05840"/>
          <w:sz w:val="32"/>
          <w:szCs w:val="20"/>
        </w:rPr>
      </w:pPr>
    </w:p>
    <w:p w14:paraId="7F010067" w14:textId="77777777" w:rsidR="008A72FA" w:rsidRDefault="008A72FA" w:rsidP="008F712E">
      <w:pPr>
        <w:spacing w:after="0"/>
        <w:rPr>
          <w:rFonts w:ascii="Campton Book" w:hAnsi="Campton Book" w:cs="Arial"/>
          <w:b/>
          <w:color w:val="F05840"/>
          <w:sz w:val="32"/>
          <w:szCs w:val="20"/>
        </w:rPr>
      </w:pPr>
    </w:p>
    <w:p w14:paraId="1A29B911" w14:textId="77777777" w:rsidR="008A72FA" w:rsidRDefault="008A72FA" w:rsidP="008F712E">
      <w:pPr>
        <w:spacing w:after="0"/>
        <w:rPr>
          <w:rFonts w:ascii="Campton Book" w:hAnsi="Campton Book" w:cs="Arial"/>
          <w:b/>
          <w:color w:val="F05840"/>
          <w:sz w:val="32"/>
          <w:szCs w:val="20"/>
        </w:rPr>
      </w:pPr>
    </w:p>
    <w:p w14:paraId="0F7B74CD" w14:textId="0B0000C2" w:rsidR="00754F5A" w:rsidRPr="004E57DD" w:rsidRDefault="00754F5A" w:rsidP="008F712E">
      <w:pPr>
        <w:spacing w:after="0"/>
        <w:rPr>
          <w:rFonts w:ascii="Campton Book" w:hAnsi="Campton Book" w:cs="Arial"/>
          <w:b/>
          <w:color w:val="F05840"/>
          <w:sz w:val="32"/>
          <w:szCs w:val="20"/>
        </w:rPr>
      </w:pPr>
      <w:r w:rsidRPr="004E57DD">
        <w:rPr>
          <w:rFonts w:ascii="Campton Book" w:hAnsi="Campton Book" w:cs="Arial"/>
          <w:b/>
          <w:color w:val="F05840"/>
          <w:sz w:val="32"/>
          <w:szCs w:val="20"/>
        </w:rPr>
        <w:t>FAQ’s</w:t>
      </w:r>
    </w:p>
    <w:p w14:paraId="4386FF0C" w14:textId="77777777" w:rsidR="008A72FA" w:rsidRDefault="008A72FA" w:rsidP="008F712E">
      <w:pPr>
        <w:spacing w:after="0"/>
        <w:rPr>
          <w:rFonts w:ascii="Campton Light" w:hAnsi="Campton Light"/>
          <w:bCs/>
          <w:szCs w:val="16"/>
        </w:rPr>
      </w:pPr>
    </w:p>
    <w:p w14:paraId="5ECCBAAF" w14:textId="35EF972A" w:rsidR="00754F5A" w:rsidRPr="004E57DD" w:rsidRDefault="00754F5A" w:rsidP="008F712E">
      <w:pPr>
        <w:spacing w:after="0"/>
        <w:rPr>
          <w:rFonts w:ascii="Campton Light" w:hAnsi="Campton Light"/>
          <w:b/>
          <w:szCs w:val="16"/>
        </w:rPr>
      </w:pPr>
      <w:r w:rsidRPr="004E57DD">
        <w:rPr>
          <w:rFonts w:ascii="Campton Light" w:hAnsi="Campton Light"/>
          <w:b/>
          <w:szCs w:val="16"/>
        </w:rPr>
        <w:t>Q - What can I expect as an Exhibitor on the day of the conference?</w:t>
      </w:r>
    </w:p>
    <w:p w14:paraId="05249DD5" w14:textId="0A5131D4" w:rsidR="00754F5A" w:rsidRDefault="00754F5A" w:rsidP="008F712E">
      <w:pPr>
        <w:spacing w:after="0"/>
        <w:rPr>
          <w:rFonts w:ascii="Campton Light" w:hAnsi="Campton Light"/>
          <w:bCs/>
          <w:szCs w:val="16"/>
        </w:rPr>
      </w:pPr>
      <w:r>
        <w:rPr>
          <w:rFonts w:ascii="Campton Light" w:hAnsi="Campton Light"/>
          <w:bCs/>
          <w:szCs w:val="16"/>
        </w:rPr>
        <w:t xml:space="preserve">A – </w:t>
      </w:r>
      <w:r w:rsidR="0095615A">
        <w:rPr>
          <w:rFonts w:ascii="Campton Light" w:hAnsi="Campton Light"/>
          <w:bCs/>
          <w:szCs w:val="16"/>
        </w:rPr>
        <w:t xml:space="preserve">Registration starts at 7:45 am, though you can arrive as early as 7:15am. </w:t>
      </w:r>
      <w:r>
        <w:rPr>
          <w:rFonts w:ascii="Campton Light" w:hAnsi="Campton Light"/>
          <w:bCs/>
          <w:szCs w:val="16"/>
        </w:rPr>
        <w:t>Find the registration table for exhibitors and you’ll be led to your booth within the main room</w:t>
      </w:r>
      <w:r w:rsidR="0095615A">
        <w:rPr>
          <w:rFonts w:ascii="Campton Light" w:hAnsi="Campton Light"/>
          <w:bCs/>
          <w:szCs w:val="16"/>
        </w:rPr>
        <w:t>. The program begins at 8:45, so we’ll ask that you are set up by then. Exhibitors will have access to the keynotes in the main room. During this time attendees will be seated and not networking, so you’ll have downtime for yourself or to listen. There will also be downtime during the breakout sessions. You’ll see the most traffic to your booth during our networking breaks and lunch.</w:t>
      </w:r>
      <w:r w:rsidR="00AE2BD5">
        <w:rPr>
          <w:rFonts w:ascii="Campton Light" w:hAnsi="Campton Light"/>
          <w:bCs/>
          <w:szCs w:val="16"/>
        </w:rPr>
        <w:t xml:space="preserve"> </w:t>
      </w:r>
      <w:r w:rsidR="00325A01">
        <w:rPr>
          <w:rFonts w:ascii="Campton Light" w:hAnsi="Campton Light"/>
          <w:bCs/>
          <w:szCs w:val="16"/>
        </w:rPr>
        <w:t>We will share agendas closer to the event date.</w:t>
      </w:r>
      <w:r w:rsidR="0095615A">
        <w:rPr>
          <w:rFonts w:ascii="Campton Light" w:hAnsi="Campton Light"/>
          <w:bCs/>
          <w:szCs w:val="16"/>
        </w:rPr>
        <w:t xml:space="preserve"> </w:t>
      </w:r>
    </w:p>
    <w:p w14:paraId="42F0CC95" w14:textId="77777777" w:rsidR="0095615A" w:rsidRDefault="0095615A" w:rsidP="008F712E">
      <w:pPr>
        <w:spacing w:after="0"/>
        <w:rPr>
          <w:rFonts w:ascii="Campton Light" w:hAnsi="Campton Light"/>
          <w:bCs/>
          <w:szCs w:val="16"/>
        </w:rPr>
      </w:pPr>
    </w:p>
    <w:p w14:paraId="6B0F8C03" w14:textId="6A0B9D0E" w:rsidR="0095615A" w:rsidRPr="004E57DD" w:rsidRDefault="0095615A" w:rsidP="008F712E">
      <w:pPr>
        <w:spacing w:after="0"/>
        <w:rPr>
          <w:rFonts w:ascii="Campton Light" w:hAnsi="Campton Light"/>
          <w:b/>
          <w:szCs w:val="16"/>
        </w:rPr>
      </w:pPr>
      <w:r w:rsidRPr="004E57DD">
        <w:rPr>
          <w:rFonts w:ascii="Campton Light" w:hAnsi="Campton Light"/>
          <w:b/>
          <w:szCs w:val="16"/>
        </w:rPr>
        <w:t xml:space="preserve">Q – What is </w:t>
      </w:r>
      <w:r w:rsidR="00D153E9">
        <w:rPr>
          <w:rFonts w:ascii="Campton Light" w:hAnsi="Campton Light"/>
          <w:b/>
          <w:szCs w:val="16"/>
        </w:rPr>
        <w:t>B</w:t>
      </w:r>
      <w:r w:rsidRPr="004E57DD">
        <w:rPr>
          <w:rFonts w:ascii="Campton Light" w:hAnsi="Campton Light"/>
          <w:b/>
          <w:szCs w:val="16"/>
        </w:rPr>
        <w:t>ooth BINGO?</w:t>
      </w:r>
    </w:p>
    <w:p w14:paraId="02E8E322" w14:textId="3BDEB22F" w:rsidR="0095615A" w:rsidRDefault="0095615A" w:rsidP="008F712E">
      <w:pPr>
        <w:spacing w:after="0"/>
        <w:rPr>
          <w:rFonts w:ascii="Campton Light" w:hAnsi="Campton Light"/>
          <w:bCs/>
          <w:szCs w:val="16"/>
        </w:rPr>
      </w:pPr>
      <w:r>
        <w:rPr>
          <w:rFonts w:ascii="Campton Light" w:hAnsi="Campton Light"/>
          <w:bCs/>
          <w:szCs w:val="16"/>
        </w:rPr>
        <w:t>A –</w:t>
      </w:r>
      <w:r w:rsidR="002335D8">
        <w:rPr>
          <w:rFonts w:ascii="Campton Light" w:hAnsi="Campton Light"/>
          <w:bCs/>
          <w:szCs w:val="16"/>
        </w:rPr>
        <w:t xml:space="preserve"> </w:t>
      </w:r>
      <w:r>
        <w:rPr>
          <w:rFonts w:ascii="Campton Light" w:hAnsi="Campton Light"/>
          <w:bCs/>
          <w:szCs w:val="16"/>
        </w:rPr>
        <w:t xml:space="preserve">Booth BINGO </w:t>
      </w:r>
      <w:r w:rsidR="002335D8">
        <w:rPr>
          <w:rFonts w:ascii="Campton Light" w:hAnsi="Campton Light"/>
          <w:bCs/>
          <w:szCs w:val="16"/>
        </w:rPr>
        <w:t xml:space="preserve">is an activity we provide to </w:t>
      </w:r>
      <w:r>
        <w:rPr>
          <w:rFonts w:ascii="Campton Light" w:hAnsi="Campton Light"/>
          <w:bCs/>
          <w:szCs w:val="16"/>
        </w:rPr>
        <w:t>attendees</w:t>
      </w:r>
      <w:r w:rsidR="002335D8">
        <w:rPr>
          <w:rFonts w:ascii="Campton Light" w:hAnsi="Campton Light"/>
          <w:bCs/>
          <w:szCs w:val="16"/>
        </w:rPr>
        <w:t xml:space="preserve"> in their swag bag</w:t>
      </w:r>
      <w:r>
        <w:rPr>
          <w:rFonts w:ascii="Campton Light" w:hAnsi="Campton Light"/>
          <w:bCs/>
          <w:szCs w:val="16"/>
        </w:rPr>
        <w:t>. They will take this</w:t>
      </w:r>
      <w:r w:rsidR="002335D8">
        <w:rPr>
          <w:rFonts w:ascii="Campton Light" w:hAnsi="Campton Light"/>
          <w:bCs/>
          <w:szCs w:val="16"/>
        </w:rPr>
        <w:t xml:space="preserve"> Bingo Card</w:t>
      </w:r>
      <w:r>
        <w:rPr>
          <w:rFonts w:ascii="Campton Light" w:hAnsi="Campton Light"/>
          <w:bCs/>
          <w:szCs w:val="16"/>
        </w:rPr>
        <w:t xml:space="preserve"> and visit booth</w:t>
      </w:r>
      <w:r w:rsidR="002335D8">
        <w:rPr>
          <w:rFonts w:ascii="Campton Light" w:hAnsi="Campton Light"/>
          <w:bCs/>
          <w:szCs w:val="16"/>
        </w:rPr>
        <w:t>s, complete the card and enter it into a draw t</w:t>
      </w:r>
      <w:r>
        <w:rPr>
          <w:rFonts w:ascii="Campton Light" w:hAnsi="Campton Light"/>
          <w:bCs/>
          <w:szCs w:val="16"/>
        </w:rPr>
        <w:t>o win a prize</w:t>
      </w:r>
      <w:r w:rsidR="002335D8">
        <w:rPr>
          <w:rFonts w:ascii="Campton Light" w:hAnsi="Campton Light"/>
          <w:bCs/>
          <w:szCs w:val="16"/>
        </w:rPr>
        <w:t>.  Booth Bingo is designed to encourage attendees to visit booths, learn from each, receive resources and network. It’s also a benefit to Exhibitors, as attendees are motivated to visit each booth. Exhibitors are able reach attendees from a variety of organizations in a variety of positions.</w:t>
      </w:r>
      <w:r w:rsidR="002335D8" w:rsidRPr="002335D8">
        <w:rPr>
          <w:rFonts w:ascii="Campton Light" w:hAnsi="Campton Light"/>
          <w:bCs/>
          <w:szCs w:val="16"/>
        </w:rPr>
        <w:t xml:space="preserve"> </w:t>
      </w:r>
      <w:r w:rsidR="002335D8">
        <w:rPr>
          <w:rFonts w:ascii="Campton Light" w:hAnsi="Campton Light"/>
          <w:bCs/>
          <w:szCs w:val="16"/>
        </w:rPr>
        <w:t>We ask that Exhibitors stamp attendees Booth BINGO card, with a Bingo dabber that we provide.</w:t>
      </w:r>
    </w:p>
    <w:p w14:paraId="6BBEF36E" w14:textId="77777777" w:rsidR="0095615A" w:rsidRDefault="0095615A" w:rsidP="008F712E">
      <w:pPr>
        <w:spacing w:after="0"/>
        <w:rPr>
          <w:rFonts w:ascii="Campton Light" w:hAnsi="Campton Light"/>
          <w:bCs/>
          <w:szCs w:val="16"/>
        </w:rPr>
      </w:pPr>
    </w:p>
    <w:p w14:paraId="290F01F8" w14:textId="38C8F093" w:rsidR="008A72FA" w:rsidRPr="004E57DD" w:rsidRDefault="008A72FA" w:rsidP="008F712E">
      <w:pPr>
        <w:spacing w:after="0"/>
        <w:rPr>
          <w:rFonts w:ascii="Campton Light" w:hAnsi="Campton Light"/>
          <w:b/>
          <w:szCs w:val="16"/>
        </w:rPr>
      </w:pPr>
      <w:r w:rsidRPr="004E57DD">
        <w:rPr>
          <w:rFonts w:ascii="Campton Light" w:hAnsi="Campton Light"/>
          <w:b/>
          <w:szCs w:val="16"/>
        </w:rPr>
        <w:t xml:space="preserve">Q – What </w:t>
      </w:r>
      <w:r w:rsidR="00DA11A3">
        <w:rPr>
          <w:rFonts w:ascii="Campton Light" w:hAnsi="Campton Light"/>
          <w:b/>
          <w:szCs w:val="16"/>
        </w:rPr>
        <w:t>are the</w:t>
      </w:r>
      <w:r w:rsidRPr="004E57DD">
        <w:rPr>
          <w:rFonts w:ascii="Campton Light" w:hAnsi="Campton Light"/>
          <w:b/>
          <w:szCs w:val="16"/>
        </w:rPr>
        <w:t xml:space="preserve"> set up and take down times? Can I set up the day before?</w:t>
      </w:r>
    </w:p>
    <w:p w14:paraId="7CD739DC" w14:textId="086EBB15" w:rsidR="008A72FA" w:rsidRDefault="008A72FA" w:rsidP="008F712E">
      <w:pPr>
        <w:spacing w:after="0"/>
        <w:rPr>
          <w:rFonts w:ascii="Campton Light" w:hAnsi="Campton Light"/>
          <w:bCs/>
          <w:szCs w:val="16"/>
        </w:rPr>
      </w:pPr>
      <w:r>
        <w:rPr>
          <w:rFonts w:ascii="Campton Light" w:hAnsi="Campton Light"/>
          <w:bCs/>
          <w:szCs w:val="16"/>
        </w:rPr>
        <w:t>A – Unfortunately</w:t>
      </w:r>
      <w:r w:rsidR="002335D8">
        <w:rPr>
          <w:rFonts w:ascii="Campton Light" w:hAnsi="Campton Light"/>
          <w:bCs/>
          <w:szCs w:val="16"/>
        </w:rPr>
        <w:t>,</w:t>
      </w:r>
      <w:r>
        <w:rPr>
          <w:rFonts w:ascii="Campton Light" w:hAnsi="Campton Light"/>
          <w:bCs/>
          <w:szCs w:val="16"/>
        </w:rPr>
        <w:t xml:space="preserve"> you cannot set up the day before. You can come as early as 7:</w:t>
      </w:r>
      <w:r w:rsidR="00787C72">
        <w:rPr>
          <w:rFonts w:ascii="Campton Light" w:hAnsi="Campton Light"/>
          <w:bCs/>
          <w:szCs w:val="16"/>
        </w:rPr>
        <w:t>15</w:t>
      </w:r>
      <w:r>
        <w:rPr>
          <w:rFonts w:ascii="Campton Light" w:hAnsi="Campton Light"/>
          <w:bCs/>
          <w:szCs w:val="16"/>
        </w:rPr>
        <w:t xml:space="preserve"> AM to set up your booth. The event runs from 8:30 AM – 4:15 PM. Booths need to be taken down by 4:45 PM, on the day of the event, October 26.</w:t>
      </w:r>
    </w:p>
    <w:p w14:paraId="0B1D1038" w14:textId="77777777" w:rsidR="008A72FA" w:rsidRDefault="008A72FA" w:rsidP="008F712E">
      <w:pPr>
        <w:spacing w:after="0"/>
        <w:rPr>
          <w:rFonts w:ascii="Campton Light" w:hAnsi="Campton Light"/>
          <w:bCs/>
          <w:szCs w:val="16"/>
        </w:rPr>
      </w:pPr>
    </w:p>
    <w:p w14:paraId="1ED82349" w14:textId="5E129CFA" w:rsidR="0095615A" w:rsidRPr="004E57DD" w:rsidRDefault="0095615A" w:rsidP="008F712E">
      <w:pPr>
        <w:spacing w:after="0"/>
        <w:rPr>
          <w:rFonts w:ascii="Campton Light" w:hAnsi="Campton Light"/>
          <w:b/>
          <w:szCs w:val="16"/>
        </w:rPr>
      </w:pPr>
      <w:r w:rsidRPr="004E57DD">
        <w:rPr>
          <w:rFonts w:ascii="Campton Light" w:hAnsi="Campton Light"/>
          <w:b/>
          <w:szCs w:val="16"/>
        </w:rPr>
        <w:t>Q – Is lunch included?</w:t>
      </w:r>
    </w:p>
    <w:p w14:paraId="73A5E73B" w14:textId="4A328D3C" w:rsidR="0095615A" w:rsidRDefault="0095615A" w:rsidP="008F712E">
      <w:pPr>
        <w:spacing w:after="0"/>
        <w:rPr>
          <w:rFonts w:ascii="Campton Light" w:hAnsi="Campton Light"/>
          <w:bCs/>
          <w:szCs w:val="16"/>
        </w:rPr>
      </w:pPr>
      <w:r>
        <w:rPr>
          <w:rFonts w:ascii="Campton Light" w:hAnsi="Campton Light"/>
          <w:bCs/>
          <w:szCs w:val="16"/>
        </w:rPr>
        <w:t xml:space="preserve">A – Yes. </w:t>
      </w:r>
      <w:r w:rsidR="00FD1E89">
        <w:rPr>
          <w:rFonts w:ascii="Campton Light" w:hAnsi="Campton Light"/>
          <w:bCs/>
          <w:szCs w:val="16"/>
        </w:rPr>
        <w:t>As part of the Exhibitor Booth fee, l</w:t>
      </w:r>
      <w:r>
        <w:rPr>
          <w:rFonts w:ascii="Campton Light" w:hAnsi="Campton Light"/>
          <w:bCs/>
          <w:szCs w:val="16"/>
        </w:rPr>
        <w:t>unch is included for up to two people</w:t>
      </w:r>
      <w:r w:rsidR="00FD1E89">
        <w:rPr>
          <w:rFonts w:ascii="Campton Light" w:hAnsi="Campton Light"/>
          <w:bCs/>
          <w:szCs w:val="16"/>
        </w:rPr>
        <w:t>. You can report any allergies to your conference contact.</w:t>
      </w:r>
    </w:p>
    <w:p w14:paraId="5DD767C2" w14:textId="77777777" w:rsidR="00FD1E89" w:rsidRDefault="00FD1E89" w:rsidP="008F712E">
      <w:pPr>
        <w:spacing w:after="0"/>
        <w:rPr>
          <w:rFonts w:ascii="Campton Light" w:hAnsi="Campton Light"/>
          <w:bCs/>
          <w:szCs w:val="16"/>
        </w:rPr>
      </w:pPr>
    </w:p>
    <w:p w14:paraId="7D2E5F41" w14:textId="05EFE679" w:rsidR="00FD1E89" w:rsidRPr="004E57DD" w:rsidRDefault="00FD1E89" w:rsidP="008F712E">
      <w:pPr>
        <w:spacing w:after="0"/>
        <w:rPr>
          <w:rFonts w:ascii="Campton Light" w:hAnsi="Campton Light"/>
          <w:b/>
          <w:szCs w:val="16"/>
        </w:rPr>
      </w:pPr>
      <w:r w:rsidRPr="004E57DD">
        <w:rPr>
          <w:rFonts w:ascii="Campton Light" w:hAnsi="Campton Light"/>
          <w:b/>
          <w:szCs w:val="16"/>
        </w:rPr>
        <w:t xml:space="preserve">Q </w:t>
      </w:r>
      <w:r w:rsidR="008A72FA" w:rsidRPr="004E57DD">
        <w:rPr>
          <w:rFonts w:ascii="Campton Light" w:hAnsi="Campton Light"/>
          <w:b/>
          <w:szCs w:val="16"/>
        </w:rPr>
        <w:t>–</w:t>
      </w:r>
      <w:r w:rsidRPr="004E57DD">
        <w:rPr>
          <w:rFonts w:ascii="Campton Light" w:hAnsi="Campton Light"/>
          <w:b/>
          <w:szCs w:val="16"/>
        </w:rPr>
        <w:t xml:space="preserve"> </w:t>
      </w:r>
      <w:r w:rsidR="008A72FA" w:rsidRPr="004E57DD">
        <w:rPr>
          <w:rFonts w:ascii="Campton Light" w:hAnsi="Campton Light"/>
          <w:b/>
          <w:szCs w:val="16"/>
        </w:rPr>
        <w:t>When do I have to pay the invoice?</w:t>
      </w:r>
    </w:p>
    <w:p w14:paraId="0625E678" w14:textId="716AB2D2" w:rsidR="008A72FA" w:rsidRDefault="008A72FA" w:rsidP="008F712E">
      <w:pPr>
        <w:spacing w:after="0"/>
        <w:rPr>
          <w:rFonts w:ascii="Campton Light" w:hAnsi="Campton Light"/>
          <w:bCs/>
          <w:szCs w:val="16"/>
        </w:rPr>
      </w:pPr>
      <w:r>
        <w:rPr>
          <w:rFonts w:ascii="Campton Light" w:hAnsi="Campton Light"/>
          <w:bCs/>
          <w:szCs w:val="16"/>
        </w:rPr>
        <w:t>A – Please provide payment for the invoice within 30 days of receipt. You can also bring payment with you on the day of the conference.</w:t>
      </w:r>
    </w:p>
    <w:p w14:paraId="51A5152C" w14:textId="77777777" w:rsidR="00FD1E89" w:rsidRDefault="00FD1E89" w:rsidP="008F712E">
      <w:pPr>
        <w:spacing w:after="0"/>
        <w:rPr>
          <w:rFonts w:ascii="Campton Light" w:hAnsi="Campton Light"/>
          <w:bCs/>
          <w:szCs w:val="16"/>
        </w:rPr>
      </w:pPr>
    </w:p>
    <w:p w14:paraId="4A043CB9" w14:textId="6B5D57F1" w:rsidR="00FD1E89" w:rsidRPr="004E57DD" w:rsidRDefault="00FD1E89" w:rsidP="008F712E">
      <w:pPr>
        <w:spacing w:after="0"/>
        <w:rPr>
          <w:rFonts w:ascii="Campton Light" w:hAnsi="Campton Light"/>
          <w:bCs/>
          <w:szCs w:val="16"/>
        </w:rPr>
      </w:pPr>
      <w:r>
        <w:rPr>
          <w:rFonts w:ascii="Campton Light" w:hAnsi="Campton Light"/>
          <w:bCs/>
          <w:szCs w:val="16"/>
        </w:rPr>
        <w:t>Any questions you may have can be emailed to info@beyondlimitscanada.ca</w:t>
      </w:r>
    </w:p>
    <w:sectPr w:rsidR="00FD1E89" w:rsidRPr="004E57DD" w:rsidSect="00713C5E">
      <w:pgSz w:w="12240" w:h="15840"/>
      <w:pgMar w:top="450" w:right="1080" w:bottom="810" w:left="1080" w:header="432"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582B" w14:textId="77777777" w:rsidR="000755AB" w:rsidRDefault="000755AB" w:rsidP="008B7D94">
      <w:pPr>
        <w:spacing w:after="0" w:line="240" w:lineRule="auto"/>
      </w:pPr>
      <w:r>
        <w:separator/>
      </w:r>
    </w:p>
  </w:endnote>
  <w:endnote w:type="continuationSeparator" w:id="0">
    <w:p w14:paraId="0D9ED156" w14:textId="77777777" w:rsidR="000755AB" w:rsidRDefault="000755AB" w:rsidP="008B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pton Book">
    <w:altName w:val="Calibri"/>
    <w:panose1 w:val="00000000000000000000"/>
    <w:charset w:val="00"/>
    <w:family w:val="modern"/>
    <w:notTrueType/>
    <w:pitch w:val="variable"/>
    <w:sig w:usb0="00000007" w:usb1="00000001" w:usb2="00000000" w:usb3="00000000" w:csb0="00000093" w:csb1="00000000"/>
  </w:font>
  <w:font w:name="Campton Light">
    <w:altName w:val="Calibri"/>
    <w:panose1 w:val="00000000000000000000"/>
    <w:charset w:val="00"/>
    <w:family w:val="modern"/>
    <w:notTrueType/>
    <w:pitch w:val="variable"/>
    <w:sig w:usb0="00000007" w:usb1="00000001" w:usb2="00000000" w:usb3="00000000" w:csb0="00000093" w:csb1="00000000"/>
  </w:font>
  <w:font w:name="Antique Olive">
    <w:altName w:val="Dubai Medium"/>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CA6B" w14:textId="77777777" w:rsidR="000755AB" w:rsidRDefault="000755AB" w:rsidP="008B7D94">
      <w:pPr>
        <w:spacing w:after="0" w:line="240" w:lineRule="auto"/>
      </w:pPr>
      <w:r>
        <w:separator/>
      </w:r>
    </w:p>
  </w:footnote>
  <w:footnote w:type="continuationSeparator" w:id="0">
    <w:p w14:paraId="1E306735" w14:textId="77777777" w:rsidR="000755AB" w:rsidRDefault="000755AB" w:rsidP="008B7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4C7E"/>
    <w:multiLevelType w:val="hybridMultilevel"/>
    <w:tmpl w:val="832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603C1"/>
    <w:multiLevelType w:val="hybridMultilevel"/>
    <w:tmpl w:val="6C06B9F0"/>
    <w:lvl w:ilvl="0" w:tplc="F49481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D0AD6"/>
    <w:multiLevelType w:val="hybridMultilevel"/>
    <w:tmpl w:val="A5BA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5285"/>
    <w:multiLevelType w:val="hybridMultilevel"/>
    <w:tmpl w:val="DA04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DAE"/>
    <w:multiLevelType w:val="hybridMultilevel"/>
    <w:tmpl w:val="55809256"/>
    <w:lvl w:ilvl="0" w:tplc="F49481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1446C"/>
    <w:multiLevelType w:val="hybridMultilevel"/>
    <w:tmpl w:val="40F2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11096">
    <w:abstractNumId w:val="5"/>
  </w:num>
  <w:num w:numId="2" w16cid:durableId="843789402">
    <w:abstractNumId w:val="1"/>
  </w:num>
  <w:num w:numId="3" w16cid:durableId="1999725120">
    <w:abstractNumId w:val="4"/>
  </w:num>
  <w:num w:numId="4" w16cid:durableId="1700468659">
    <w:abstractNumId w:val="2"/>
  </w:num>
  <w:num w:numId="5" w16cid:durableId="1103963662">
    <w:abstractNumId w:val="0"/>
  </w:num>
  <w:num w:numId="6" w16cid:durableId="86128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CE"/>
    <w:rsid w:val="000131BA"/>
    <w:rsid w:val="000508FA"/>
    <w:rsid w:val="00061865"/>
    <w:rsid w:val="00067BCE"/>
    <w:rsid w:val="0007057F"/>
    <w:rsid w:val="000755AB"/>
    <w:rsid w:val="000865DA"/>
    <w:rsid w:val="00095A9D"/>
    <w:rsid w:val="000B2E24"/>
    <w:rsid w:val="000C6A20"/>
    <w:rsid w:val="000F03CE"/>
    <w:rsid w:val="001235E5"/>
    <w:rsid w:val="00130604"/>
    <w:rsid w:val="001A69AC"/>
    <w:rsid w:val="0021597E"/>
    <w:rsid w:val="002335D8"/>
    <w:rsid w:val="00242B26"/>
    <w:rsid w:val="00286479"/>
    <w:rsid w:val="002B0990"/>
    <w:rsid w:val="002B41E3"/>
    <w:rsid w:val="002D733F"/>
    <w:rsid w:val="002F1ECD"/>
    <w:rsid w:val="00317D8D"/>
    <w:rsid w:val="00325A01"/>
    <w:rsid w:val="00330599"/>
    <w:rsid w:val="00350672"/>
    <w:rsid w:val="00372B9B"/>
    <w:rsid w:val="003B21A8"/>
    <w:rsid w:val="004562A7"/>
    <w:rsid w:val="00457652"/>
    <w:rsid w:val="004A2443"/>
    <w:rsid w:val="004B460B"/>
    <w:rsid w:val="004E57DD"/>
    <w:rsid w:val="005A35EF"/>
    <w:rsid w:val="005D50CD"/>
    <w:rsid w:val="00615715"/>
    <w:rsid w:val="0061577F"/>
    <w:rsid w:val="006345B6"/>
    <w:rsid w:val="00666C31"/>
    <w:rsid w:val="00670DE0"/>
    <w:rsid w:val="00697EAF"/>
    <w:rsid w:val="006E47EA"/>
    <w:rsid w:val="00713C5E"/>
    <w:rsid w:val="0075104B"/>
    <w:rsid w:val="00754F5A"/>
    <w:rsid w:val="00787C72"/>
    <w:rsid w:val="007B1DEB"/>
    <w:rsid w:val="007D58C1"/>
    <w:rsid w:val="007E2BAB"/>
    <w:rsid w:val="00835303"/>
    <w:rsid w:val="00891543"/>
    <w:rsid w:val="008A72FA"/>
    <w:rsid w:val="008B7D94"/>
    <w:rsid w:val="008F712E"/>
    <w:rsid w:val="00933220"/>
    <w:rsid w:val="00946254"/>
    <w:rsid w:val="0095615A"/>
    <w:rsid w:val="00960952"/>
    <w:rsid w:val="00A1753A"/>
    <w:rsid w:val="00AC7E80"/>
    <w:rsid w:val="00AE2BD5"/>
    <w:rsid w:val="00AE739E"/>
    <w:rsid w:val="00AF28D0"/>
    <w:rsid w:val="00AF38DD"/>
    <w:rsid w:val="00AF535A"/>
    <w:rsid w:val="00B26FD5"/>
    <w:rsid w:val="00B46889"/>
    <w:rsid w:val="00B82469"/>
    <w:rsid w:val="00B8786F"/>
    <w:rsid w:val="00B937B7"/>
    <w:rsid w:val="00BC0468"/>
    <w:rsid w:val="00BE1AF8"/>
    <w:rsid w:val="00C636C2"/>
    <w:rsid w:val="00C80341"/>
    <w:rsid w:val="00CE06B7"/>
    <w:rsid w:val="00D153E9"/>
    <w:rsid w:val="00D723F8"/>
    <w:rsid w:val="00D76BB9"/>
    <w:rsid w:val="00D77D27"/>
    <w:rsid w:val="00DA11A3"/>
    <w:rsid w:val="00DA7065"/>
    <w:rsid w:val="00DB14F4"/>
    <w:rsid w:val="00E34BE4"/>
    <w:rsid w:val="00E533F2"/>
    <w:rsid w:val="00E66646"/>
    <w:rsid w:val="00E97F50"/>
    <w:rsid w:val="00EB2230"/>
    <w:rsid w:val="00F40A0D"/>
    <w:rsid w:val="00F61CE2"/>
    <w:rsid w:val="00F62152"/>
    <w:rsid w:val="00F64BBD"/>
    <w:rsid w:val="00FB4C65"/>
    <w:rsid w:val="00FD1E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5F04"/>
  <w15:chartTrackingRefBased/>
  <w15:docId w15:val="{36D2CA78-4419-4511-A381-689170BC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0D"/>
    <w:rPr>
      <w:rFonts w:ascii="Arial" w:hAnsi="Arial"/>
    </w:rPr>
  </w:style>
  <w:style w:type="paragraph" w:styleId="Heading1">
    <w:name w:val="heading 1"/>
    <w:basedOn w:val="Normal"/>
    <w:next w:val="Normal"/>
    <w:link w:val="Heading1Char"/>
    <w:uiPriority w:val="9"/>
    <w:qFormat/>
    <w:rsid w:val="003B2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21A8"/>
    <w:pPr>
      <w:keepNext/>
      <w:keepLines/>
      <w:spacing w:before="40" w:after="0"/>
      <w:outlineLvl w:val="1"/>
    </w:pPr>
    <w:rPr>
      <w:rFonts w:asciiTheme="majorHAnsi" w:eastAsiaTheme="majorEastAsia" w:hAnsiTheme="majorHAnsi" w:cstheme="majorBidi"/>
      <w:color w:val="2E74B5" w:themeColor="accent1" w:themeShade="BF"/>
      <w:sz w:val="30"/>
      <w:szCs w:val="26"/>
    </w:rPr>
  </w:style>
  <w:style w:type="paragraph" w:styleId="Heading3">
    <w:name w:val="heading 3"/>
    <w:basedOn w:val="Normal"/>
    <w:next w:val="Normal"/>
    <w:link w:val="Heading3Char"/>
    <w:unhideWhenUsed/>
    <w:qFormat/>
    <w:rsid w:val="003B21A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3B21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21A8"/>
    <w:rPr>
      <w:rFonts w:asciiTheme="majorHAnsi" w:eastAsiaTheme="majorEastAsia" w:hAnsiTheme="majorHAnsi" w:cstheme="majorBidi"/>
      <w:color w:val="2E74B5" w:themeColor="accent1" w:themeShade="BF"/>
      <w:sz w:val="30"/>
      <w:szCs w:val="26"/>
    </w:rPr>
  </w:style>
  <w:style w:type="paragraph" w:styleId="Header">
    <w:name w:val="header"/>
    <w:basedOn w:val="Normal"/>
    <w:link w:val="HeaderChar"/>
    <w:uiPriority w:val="99"/>
    <w:unhideWhenUsed/>
    <w:rsid w:val="008B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94"/>
    <w:rPr>
      <w:sz w:val="28"/>
    </w:rPr>
  </w:style>
  <w:style w:type="paragraph" w:styleId="Footer">
    <w:name w:val="footer"/>
    <w:basedOn w:val="Normal"/>
    <w:link w:val="FooterChar"/>
    <w:uiPriority w:val="99"/>
    <w:unhideWhenUsed/>
    <w:rsid w:val="008B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D94"/>
    <w:rPr>
      <w:sz w:val="28"/>
    </w:rPr>
  </w:style>
  <w:style w:type="character" w:customStyle="1" w:styleId="Heading4Char">
    <w:name w:val="Heading 4 Char"/>
    <w:basedOn w:val="DefaultParagraphFont"/>
    <w:link w:val="Heading4"/>
    <w:uiPriority w:val="9"/>
    <w:rsid w:val="003B21A8"/>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rsid w:val="003B21A8"/>
    <w:rPr>
      <w:rFonts w:asciiTheme="majorHAnsi" w:eastAsiaTheme="majorEastAsia" w:hAnsiTheme="majorHAnsi" w:cstheme="majorBidi"/>
      <w:color w:val="1F4D78" w:themeColor="accent1" w:themeShade="7F"/>
      <w:sz w:val="28"/>
      <w:szCs w:val="24"/>
    </w:rPr>
  </w:style>
  <w:style w:type="paragraph" w:styleId="ListParagraph">
    <w:name w:val="List Paragraph"/>
    <w:basedOn w:val="Normal"/>
    <w:uiPriority w:val="34"/>
    <w:qFormat/>
    <w:rsid w:val="00F40A0D"/>
    <w:pPr>
      <w:ind w:left="720"/>
      <w:contextualSpacing/>
    </w:pPr>
  </w:style>
  <w:style w:type="paragraph" w:styleId="BlockText">
    <w:name w:val="Block Text"/>
    <w:basedOn w:val="Normal"/>
    <w:rsid w:val="00F40A0D"/>
    <w:pPr>
      <w:spacing w:after="0" w:line="240" w:lineRule="auto"/>
      <w:ind w:left="240" w:right="240"/>
      <w:jc w:val="both"/>
    </w:pPr>
    <w:rPr>
      <w:rFonts w:eastAsia="Times New Roman" w:cs="Arial"/>
      <w:bCs/>
      <w:sz w:val="28"/>
      <w:szCs w:val="24"/>
      <w:lang w:val="en-US"/>
    </w:rPr>
  </w:style>
  <w:style w:type="paragraph" w:styleId="BodyText">
    <w:name w:val="Body Text"/>
    <w:basedOn w:val="Normal"/>
    <w:link w:val="BodyTextChar"/>
    <w:rsid w:val="00F40A0D"/>
    <w:pPr>
      <w:spacing w:after="0" w:line="240" w:lineRule="auto"/>
      <w:jc w:val="both"/>
    </w:pPr>
    <w:rPr>
      <w:rFonts w:eastAsia="Times New Roman" w:cs="Times New Roman"/>
      <w:bCs/>
      <w:sz w:val="24"/>
      <w:szCs w:val="24"/>
      <w:lang w:val="en-US"/>
    </w:rPr>
  </w:style>
  <w:style w:type="character" w:customStyle="1" w:styleId="BodyTextChar">
    <w:name w:val="Body Text Char"/>
    <w:basedOn w:val="DefaultParagraphFont"/>
    <w:link w:val="BodyText"/>
    <w:rsid w:val="00F40A0D"/>
    <w:rPr>
      <w:rFonts w:ascii="Arial" w:eastAsia="Times New Roman" w:hAnsi="Arial" w:cs="Times New Roman"/>
      <w:bCs/>
      <w:sz w:val="24"/>
      <w:szCs w:val="24"/>
      <w:lang w:val="en-US"/>
    </w:rPr>
  </w:style>
  <w:style w:type="paragraph" w:styleId="BalloonText">
    <w:name w:val="Balloon Text"/>
    <w:basedOn w:val="Normal"/>
    <w:link w:val="BalloonTextChar"/>
    <w:uiPriority w:val="99"/>
    <w:semiHidden/>
    <w:unhideWhenUsed/>
    <w:rsid w:val="00670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DE0"/>
    <w:rPr>
      <w:rFonts w:ascii="Segoe UI" w:hAnsi="Segoe UI" w:cs="Segoe UI"/>
      <w:sz w:val="18"/>
      <w:szCs w:val="18"/>
    </w:rPr>
  </w:style>
  <w:style w:type="character" w:styleId="Hyperlink">
    <w:name w:val="Hyperlink"/>
    <w:basedOn w:val="DefaultParagraphFont"/>
    <w:uiPriority w:val="99"/>
    <w:unhideWhenUsed/>
    <w:rsid w:val="0061577F"/>
    <w:rPr>
      <w:color w:val="0563C1" w:themeColor="hyperlink"/>
      <w:u w:val="single"/>
    </w:rPr>
  </w:style>
  <w:style w:type="character" w:styleId="CommentReference">
    <w:name w:val="annotation reference"/>
    <w:basedOn w:val="DefaultParagraphFont"/>
    <w:uiPriority w:val="99"/>
    <w:semiHidden/>
    <w:unhideWhenUsed/>
    <w:rsid w:val="007B1DEB"/>
    <w:rPr>
      <w:sz w:val="16"/>
      <w:szCs w:val="16"/>
    </w:rPr>
  </w:style>
  <w:style w:type="paragraph" w:styleId="CommentText">
    <w:name w:val="annotation text"/>
    <w:basedOn w:val="Normal"/>
    <w:link w:val="CommentTextChar"/>
    <w:uiPriority w:val="99"/>
    <w:unhideWhenUsed/>
    <w:rsid w:val="007B1DEB"/>
    <w:pPr>
      <w:spacing w:line="240" w:lineRule="auto"/>
    </w:pPr>
    <w:rPr>
      <w:sz w:val="20"/>
      <w:szCs w:val="20"/>
    </w:rPr>
  </w:style>
  <w:style w:type="character" w:customStyle="1" w:styleId="CommentTextChar">
    <w:name w:val="Comment Text Char"/>
    <w:basedOn w:val="DefaultParagraphFont"/>
    <w:link w:val="CommentText"/>
    <w:uiPriority w:val="99"/>
    <w:rsid w:val="007B1D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1DEB"/>
    <w:rPr>
      <w:b/>
      <w:bCs/>
    </w:rPr>
  </w:style>
  <w:style w:type="character" w:customStyle="1" w:styleId="CommentSubjectChar">
    <w:name w:val="Comment Subject Char"/>
    <w:basedOn w:val="CommentTextChar"/>
    <w:link w:val="CommentSubject"/>
    <w:uiPriority w:val="99"/>
    <w:semiHidden/>
    <w:rsid w:val="007B1DEB"/>
    <w:rPr>
      <w:rFonts w:ascii="Arial" w:hAnsi="Arial"/>
      <w:b/>
      <w:bCs/>
      <w:sz w:val="20"/>
      <w:szCs w:val="20"/>
    </w:rPr>
  </w:style>
  <w:style w:type="character" w:customStyle="1" w:styleId="oypena">
    <w:name w:val="oypena"/>
    <w:basedOn w:val="DefaultParagraphFont"/>
    <w:rsid w:val="00F62152"/>
  </w:style>
  <w:style w:type="paragraph" w:styleId="Revision">
    <w:name w:val="Revision"/>
    <w:hidden/>
    <w:uiPriority w:val="99"/>
    <w:semiHidden/>
    <w:rsid w:val="0013060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eyondlimits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1801-FC40-4EDE-951D-D67D132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5417</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Lambert</dc:creator>
  <cp:keywords/>
  <dc:description/>
  <cp:lastModifiedBy>Kellie Lambert</cp:lastModifiedBy>
  <cp:revision>6</cp:revision>
  <cp:lastPrinted>2024-07-08T19:10:00Z</cp:lastPrinted>
  <dcterms:created xsi:type="dcterms:W3CDTF">2026-04-20T20:14:00Z</dcterms:created>
  <dcterms:modified xsi:type="dcterms:W3CDTF">2026-04-20T20:41:00Z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1f48c68b-075f-497f-83c7-882fce660e5e</vt:lpwstr>
  </property>
</Properties>
</file>