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6982F" w14:textId="39C9F1EB" w:rsidR="000975FA" w:rsidRPr="000975FA" w:rsidRDefault="000975FA" w:rsidP="00E70D9D">
      <w:pPr>
        <w:spacing w:line="276" w:lineRule="auto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 xml:space="preserve">Accessible </w:t>
      </w:r>
      <w:r w:rsidR="00E70D9D">
        <w:rPr>
          <w:rFonts w:ascii="Arial" w:hAnsi="Arial" w:cs="Arial"/>
          <w:b/>
          <w:sz w:val="32"/>
          <w:szCs w:val="24"/>
        </w:rPr>
        <w:t>g</w:t>
      </w:r>
      <w:r>
        <w:rPr>
          <w:rFonts w:ascii="Arial" w:hAnsi="Arial" w:cs="Arial"/>
          <w:b/>
          <w:sz w:val="32"/>
          <w:szCs w:val="24"/>
        </w:rPr>
        <w:t>uidelines</w:t>
      </w:r>
    </w:p>
    <w:p w14:paraId="35C91BDD" w14:textId="77777777" w:rsidR="000975FA" w:rsidRPr="00E93C06" w:rsidRDefault="000975FA" w:rsidP="000975FA">
      <w:pPr>
        <w:spacing w:line="276" w:lineRule="auto"/>
        <w:rPr>
          <w:rFonts w:ascii="Arial" w:hAnsi="Arial" w:cs="Arial"/>
          <w:sz w:val="24"/>
          <w:szCs w:val="24"/>
        </w:rPr>
      </w:pPr>
    </w:p>
    <w:p w14:paraId="7F3ED07D" w14:textId="77777777" w:rsidR="000975FA" w:rsidRDefault="00BE3934" w:rsidP="000975FA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Accessibility is about making sure that your presentation is easy for everyone to understand. It ensures that your content is presented in a format that works for as many people as possible, regardless of their abilities. We want to ensure that all participants have equal opportunity to learn, grow, and appreciate your presentation. </w:t>
      </w:r>
      <w:r w:rsidRPr="00E93C06">
        <w:rPr>
          <w:rFonts w:ascii="Arial" w:hAnsi="Arial" w:cs="Arial"/>
          <w:sz w:val="24"/>
          <w:szCs w:val="24"/>
        </w:rPr>
        <w:t>We</w:t>
      </w:r>
      <w:r>
        <w:rPr>
          <w:rFonts w:ascii="Arial" w:hAnsi="Arial" w:cs="Arial"/>
          <w:sz w:val="24"/>
          <w:szCs w:val="24"/>
        </w:rPr>
        <w:t xml:space="preserve"> have </w:t>
      </w:r>
      <w:r w:rsidRPr="00E93C06">
        <w:rPr>
          <w:rFonts w:ascii="Arial" w:hAnsi="Arial" w:cs="Arial"/>
          <w:sz w:val="24"/>
          <w:szCs w:val="24"/>
        </w:rPr>
        <w:t>assembled some guide</w:t>
      </w:r>
      <w:r>
        <w:rPr>
          <w:rFonts w:ascii="Arial" w:hAnsi="Arial" w:cs="Arial"/>
          <w:sz w:val="24"/>
          <w:szCs w:val="24"/>
        </w:rPr>
        <w:t>lines to make your presentation</w:t>
      </w:r>
      <w:r w:rsidRPr="00E93C06">
        <w:rPr>
          <w:rFonts w:ascii="Arial" w:hAnsi="Arial" w:cs="Arial"/>
          <w:sz w:val="24"/>
          <w:szCs w:val="24"/>
        </w:rPr>
        <w:t xml:space="preserve"> at the conference more accessible </w:t>
      </w:r>
      <w:r>
        <w:rPr>
          <w:rFonts w:ascii="Arial" w:hAnsi="Arial" w:cs="Arial"/>
          <w:sz w:val="24"/>
          <w:szCs w:val="24"/>
        </w:rPr>
        <w:t>and inclusive.</w:t>
      </w:r>
    </w:p>
    <w:p w14:paraId="27D13822" w14:textId="77777777" w:rsidR="00E93C06" w:rsidRDefault="00E93C06" w:rsidP="000975FA">
      <w:pPr>
        <w:spacing w:line="276" w:lineRule="auto"/>
        <w:rPr>
          <w:rFonts w:ascii="Arial" w:hAnsi="Arial" w:cs="Arial"/>
          <w:sz w:val="24"/>
          <w:szCs w:val="24"/>
        </w:rPr>
      </w:pPr>
    </w:p>
    <w:p w14:paraId="20633969" w14:textId="77777777" w:rsidR="000975FA" w:rsidRPr="00A34027" w:rsidRDefault="000975FA" w:rsidP="000975FA">
      <w:pPr>
        <w:spacing w:line="276" w:lineRule="auto"/>
        <w:rPr>
          <w:rFonts w:ascii="Arial" w:hAnsi="Arial" w:cs="Arial"/>
          <w:sz w:val="24"/>
          <w:szCs w:val="24"/>
        </w:rPr>
      </w:pPr>
      <w:r w:rsidRPr="00A34027">
        <w:rPr>
          <w:rFonts w:ascii="Arial" w:hAnsi="Arial" w:cs="Arial"/>
          <w:sz w:val="24"/>
          <w:szCs w:val="24"/>
        </w:rPr>
        <w:t xml:space="preserve">For presentations, </w:t>
      </w:r>
      <w:r>
        <w:rPr>
          <w:rFonts w:ascii="Arial" w:hAnsi="Arial" w:cs="Arial"/>
          <w:sz w:val="24"/>
          <w:szCs w:val="24"/>
        </w:rPr>
        <w:t>use sans-s</w:t>
      </w:r>
      <w:r w:rsidRPr="00A34027">
        <w:rPr>
          <w:rFonts w:ascii="Arial" w:hAnsi="Arial" w:cs="Arial"/>
          <w:sz w:val="24"/>
          <w:szCs w:val="24"/>
        </w:rPr>
        <w:t xml:space="preserve">erif </w:t>
      </w:r>
      <w:r>
        <w:rPr>
          <w:rFonts w:ascii="Arial" w:hAnsi="Arial" w:cs="Arial"/>
          <w:sz w:val="24"/>
          <w:szCs w:val="24"/>
        </w:rPr>
        <w:t>fonts, such as Arial, Calibri, or</w:t>
      </w:r>
      <w:r w:rsidRPr="00A34027">
        <w:rPr>
          <w:rFonts w:ascii="Arial" w:hAnsi="Arial" w:cs="Arial"/>
          <w:sz w:val="24"/>
          <w:szCs w:val="24"/>
        </w:rPr>
        <w:t xml:space="preserve"> Verdana, as they are the easiest to read</w:t>
      </w:r>
      <w:r w:rsidR="00205369">
        <w:rPr>
          <w:rFonts w:ascii="Arial" w:hAnsi="Arial" w:cs="Arial"/>
          <w:sz w:val="24"/>
          <w:szCs w:val="24"/>
        </w:rPr>
        <w:t xml:space="preserve"> from the back of a room</w:t>
      </w:r>
      <w:r w:rsidRPr="00A3402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A34027">
        <w:rPr>
          <w:rFonts w:ascii="Arial" w:hAnsi="Arial" w:cs="Arial"/>
          <w:sz w:val="24"/>
          <w:szCs w:val="24"/>
        </w:rPr>
        <w:t>The minimum font size for a PowerPoint presentation should be 24.</w:t>
      </w:r>
    </w:p>
    <w:p w14:paraId="199E2872" w14:textId="77777777" w:rsidR="000975FA" w:rsidRPr="00A34027" w:rsidRDefault="000975FA" w:rsidP="000975FA">
      <w:pPr>
        <w:spacing w:line="276" w:lineRule="auto"/>
        <w:rPr>
          <w:rFonts w:ascii="Arial" w:hAnsi="Arial" w:cs="Arial"/>
          <w:sz w:val="24"/>
          <w:szCs w:val="24"/>
        </w:rPr>
      </w:pPr>
    </w:p>
    <w:p w14:paraId="638252D6" w14:textId="6DD3FDDA" w:rsidR="000975FA" w:rsidRPr="001932D2" w:rsidRDefault="000975FA" w:rsidP="000975FA">
      <w:pPr>
        <w:shd w:val="clear" w:color="auto" w:fill="FFFFFF"/>
        <w:spacing w:line="276" w:lineRule="auto"/>
        <w:rPr>
          <w:rFonts w:ascii="Arial" w:eastAsia="Times New Roman" w:hAnsi="Arial" w:cs="Arial"/>
          <w:color w:val="232323"/>
          <w:spacing w:val="-2"/>
          <w:sz w:val="24"/>
          <w:szCs w:val="24"/>
        </w:rPr>
      </w:pPr>
      <w:r w:rsidRPr="00097C2A">
        <w:rPr>
          <w:rFonts w:ascii="Arial" w:eastAsia="Times New Roman" w:hAnsi="Arial" w:cs="Arial"/>
          <w:color w:val="232323"/>
          <w:spacing w:val="-2"/>
          <w:sz w:val="24"/>
          <w:szCs w:val="24"/>
        </w:rPr>
        <w:t xml:space="preserve">For </w:t>
      </w:r>
      <w:r>
        <w:rPr>
          <w:rFonts w:ascii="Arial" w:eastAsia="Times New Roman" w:hAnsi="Arial" w:cs="Arial"/>
          <w:color w:val="232323"/>
          <w:spacing w:val="-2"/>
          <w:sz w:val="24"/>
          <w:szCs w:val="24"/>
        </w:rPr>
        <w:t xml:space="preserve">shared </w:t>
      </w:r>
      <w:r w:rsidRPr="00097C2A">
        <w:rPr>
          <w:rFonts w:ascii="Arial" w:eastAsia="Times New Roman" w:hAnsi="Arial" w:cs="Arial"/>
          <w:color w:val="232323"/>
          <w:spacing w:val="-2"/>
          <w:sz w:val="24"/>
          <w:szCs w:val="24"/>
        </w:rPr>
        <w:t>documents, use s</w:t>
      </w:r>
      <w:r w:rsidRPr="001932D2">
        <w:rPr>
          <w:rFonts w:ascii="Arial" w:eastAsia="Times New Roman" w:hAnsi="Arial" w:cs="Arial"/>
          <w:color w:val="232323"/>
          <w:spacing w:val="-2"/>
          <w:sz w:val="24"/>
          <w:szCs w:val="24"/>
        </w:rPr>
        <w:t>an</w:t>
      </w:r>
      <w:r w:rsidRPr="00097C2A">
        <w:rPr>
          <w:rFonts w:ascii="Arial" w:eastAsia="Times New Roman" w:hAnsi="Arial" w:cs="Arial"/>
          <w:color w:val="232323"/>
          <w:spacing w:val="-2"/>
          <w:sz w:val="24"/>
          <w:szCs w:val="24"/>
        </w:rPr>
        <w:t>s-serif fonts such as Arial, Calibri, or Verdana. Font size 12 i</w:t>
      </w:r>
      <w:r w:rsidRPr="001932D2">
        <w:rPr>
          <w:rFonts w:ascii="Arial" w:eastAsia="Times New Roman" w:hAnsi="Arial" w:cs="Arial"/>
          <w:color w:val="232323"/>
          <w:spacing w:val="-2"/>
          <w:sz w:val="24"/>
          <w:szCs w:val="24"/>
        </w:rPr>
        <w:t>s the standard fo</w:t>
      </w:r>
      <w:r w:rsidRPr="00097C2A">
        <w:rPr>
          <w:rFonts w:ascii="Arial" w:eastAsia="Times New Roman" w:hAnsi="Arial" w:cs="Arial"/>
          <w:color w:val="232323"/>
          <w:spacing w:val="-2"/>
          <w:sz w:val="24"/>
          <w:szCs w:val="24"/>
        </w:rPr>
        <w:t xml:space="preserve">r Arial and Verdana, font 14 for Calibri. </w:t>
      </w:r>
      <w:r w:rsidR="00E70D9D">
        <w:rPr>
          <w:rFonts w:ascii="Arial" w:eastAsia="Times New Roman" w:hAnsi="Arial" w:cs="Arial"/>
          <w:color w:val="232323"/>
          <w:spacing w:val="-2"/>
          <w:sz w:val="24"/>
          <w:szCs w:val="24"/>
        </w:rPr>
        <w:t xml:space="preserve">Number </w:t>
      </w:r>
      <w:r w:rsidRPr="001932D2">
        <w:rPr>
          <w:rFonts w:ascii="Arial" w:eastAsia="Times New Roman" w:hAnsi="Arial" w:cs="Arial"/>
          <w:color w:val="232323"/>
          <w:spacing w:val="-2"/>
          <w:sz w:val="24"/>
          <w:szCs w:val="24"/>
        </w:rPr>
        <w:t>your pages.</w:t>
      </w:r>
    </w:p>
    <w:p w14:paraId="19B0C924" w14:textId="77777777" w:rsidR="000975FA" w:rsidRDefault="000975FA" w:rsidP="000975FA">
      <w:pPr>
        <w:shd w:val="clear" w:color="auto" w:fill="FFFFFF"/>
        <w:spacing w:line="276" w:lineRule="auto"/>
        <w:rPr>
          <w:rFonts w:ascii="Arial" w:eastAsia="Times New Roman" w:hAnsi="Arial" w:cs="Arial"/>
          <w:color w:val="232323"/>
          <w:spacing w:val="-2"/>
          <w:sz w:val="24"/>
          <w:szCs w:val="24"/>
        </w:rPr>
      </w:pPr>
    </w:p>
    <w:p w14:paraId="2E21250C" w14:textId="77777777" w:rsidR="000975FA" w:rsidRPr="000975FA" w:rsidRDefault="000975FA" w:rsidP="000975FA">
      <w:pPr>
        <w:pStyle w:val="ListParagraph"/>
        <w:numPr>
          <w:ilvl w:val="0"/>
          <w:numId w:val="4"/>
        </w:numPr>
        <w:shd w:val="clear" w:color="auto" w:fill="FFFFFF"/>
        <w:spacing w:line="276" w:lineRule="auto"/>
        <w:rPr>
          <w:rFonts w:ascii="Arial" w:eastAsia="Times New Roman" w:hAnsi="Arial" w:cs="Arial"/>
          <w:color w:val="232323"/>
          <w:spacing w:val="-2"/>
          <w:sz w:val="24"/>
          <w:szCs w:val="24"/>
        </w:rPr>
      </w:pPr>
      <w:r w:rsidRPr="000975FA">
        <w:rPr>
          <w:rFonts w:ascii="Arial" w:eastAsia="Times New Roman" w:hAnsi="Arial" w:cs="Arial"/>
          <w:color w:val="232323"/>
          <w:spacing w:val="-2"/>
          <w:sz w:val="24"/>
          <w:szCs w:val="24"/>
        </w:rPr>
        <w:t>Ensure text is clear and readable by writing in plain language with short sentences. Introduce acronyms and spell out abbreviations.</w:t>
      </w:r>
    </w:p>
    <w:p w14:paraId="48971553" w14:textId="77777777" w:rsidR="000975FA" w:rsidRPr="000975FA" w:rsidRDefault="000975FA" w:rsidP="000975FA">
      <w:pPr>
        <w:pStyle w:val="ListParagraph"/>
        <w:numPr>
          <w:ilvl w:val="0"/>
          <w:numId w:val="4"/>
        </w:numPr>
        <w:shd w:val="clear" w:color="auto" w:fill="FFFFFF"/>
        <w:spacing w:line="276" w:lineRule="auto"/>
        <w:rPr>
          <w:rFonts w:ascii="Arial" w:eastAsia="Times New Roman" w:hAnsi="Arial" w:cs="Arial"/>
          <w:color w:val="232323"/>
          <w:spacing w:val="-2"/>
          <w:sz w:val="24"/>
          <w:szCs w:val="24"/>
        </w:rPr>
      </w:pPr>
      <w:r w:rsidRPr="000975FA">
        <w:rPr>
          <w:rFonts w:ascii="Arial" w:eastAsia="Times New Roman" w:hAnsi="Arial" w:cs="Arial"/>
          <w:color w:val="232323"/>
          <w:spacing w:val="-2"/>
          <w:sz w:val="24"/>
          <w:szCs w:val="24"/>
        </w:rPr>
        <w:t>Maintain a high contrast; black text on a white background, or white text on a black background.</w:t>
      </w:r>
    </w:p>
    <w:p w14:paraId="6719F46E" w14:textId="77777777" w:rsidR="00205369" w:rsidRDefault="000975FA" w:rsidP="00205369">
      <w:pPr>
        <w:pStyle w:val="ListParagraph"/>
        <w:numPr>
          <w:ilvl w:val="0"/>
          <w:numId w:val="4"/>
        </w:numPr>
        <w:shd w:val="clear" w:color="auto" w:fill="FFFFFF"/>
        <w:spacing w:line="276" w:lineRule="auto"/>
        <w:rPr>
          <w:rFonts w:ascii="Arial" w:eastAsia="Times New Roman" w:hAnsi="Arial" w:cs="Arial"/>
          <w:color w:val="232323"/>
          <w:spacing w:val="-2"/>
          <w:sz w:val="24"/>
          <w:szCs w:val="24"/>
        </w:rPr>
      </w:pPr>
      <w:r w:rsidRPr="000975FA">
        <w:rPr>
          <w:rFonts w:ascii="Arial" w:eastAsia="Times New Roman" w:hAnsi="Arial" w:cs="Arial"/>
          <w:color w:val="232323"/>
          <w:spacing w:val="-2"/>
          <w:sz w:val="24"/>
          <w:szCs w:val="24"/>
        </w:rPr>
        <w:t xml:space="preserve">Use a bold font to show emphasis. </w:t>
      </w:r>
    </w:p>
    <w:p w14:paraId="69C313A6" w14:textId="77777777" w:rsidR="000975FA" w:rsidRPr="00205369" w:rsidRDefault="000975FA" w:rsidP="00205369">
      <w:pPr>
        <w:pStyle w:val="ListParagraph"/>
        <w:numPr>
          <w:ilvl w:val="0"/>
          <w:numId w:val="4"/>
        </w:numPr>
        <w:shd w:val="clear" w:color="auto" w:fill="FFFFFF"/>
        <w:spacing w:line="276" w:lineRule="auto"/>
        <w:rPr>
          <w:rFonts w:ascii="Arial" w:eastAsia="Times New Roman" w:hAnsi="Arial" w:cs="Arial"/>
          <w:color w:val="232323"/>
          <w:spacing w:val="-2"/>
          <w:sz w:val="24"/>
          <w:szCs w:val="24"/>
        </w:rPr>
      </w:pPr>
      <w:r w:rsidRPr="00205369">
        <w:rPr>
          <w:rFonts w:ascii="Arial" w:eastAsia="Times New Roman" w:hAnsi="Arial" w:cs="Arial"/>
          <w:color w:val="232323"/>
          <w:spacing w:val="-2"/>
          <w:sz w:val="24"/>
          <w:szCs w:val="24"/>
        </w:rPr>
        <w:t>Do not use italics or only upper-case letters.</w:t>
      </w:r>
    </w:p>
    <w:p w14:paraId="7BD5B286" w14:textId="77777777" w:rsidR="000975FA" w:rsidRDefault="000975FA" w:rsidP="000975FA">
      <w:pPr>
        <w:pStyle w:val="ListParagraph"/>
        <w:numPr>
          <w:ilvl w:val="0"/>
          <w:numId w:val="4"/>
        </w:numPr>
        <w:shd w:val="clear" w:color="auto" w:fill="FFFFFF"/>
        <w:spacing w:line="276" w:lineRule="auto"/>
        <w:rPr>
          <w:rFonts w:ascii="Arial" w:eastAsia="Times New Roman" w:hAnsi="Arial" w:cs="Arial"/>
          <w:color w:val="232323"/>
          <w:spacing w:val="-2"/>
          <w:sz w:val="24"/>
          <w:szCs w:val="24"/>
        </w:rPr>
      </w:pPr>
      <w:r w:rsidRPr="000975FA">
        <w:rPr>
          <w:rFonts w:ascii="Arial" w:eastAsia="Times New Roman" w:hAnsi="Arial" w:cs="Arial"/>
          <w:color w:val="232323"/>
          <w:spacing w:val="-2"/>
          <w:sz w:val="24"/>
          <w:szCs w:val="24"/>
        </w:rPr>
        <w:t>All videos should be open-captioned.</w:t>
      </w:r>
    </w:p>
    <w:p w14:paraId="502EBC1C" w14:textId="77777777" w:rsidR="001050CB" w:rsidRPr="001050CB" w:rsidRDefault="001050CB" w:rsidP="001050CB">
      <w:pPr>
        <w:pStyle w:val="ListParagraph"/>
        <w:numPr>
          <w:ilvl w:val="0"/>
          <w:numId w:val="4"/>
        </w:numPr>
        <w:shd w:val="clear" w:color="auto" w:fill="FFFFFF"/>
        <w:spacing w:line="276" w:lineRule="auto"/>
        <w:rPr>
          <w:rFonts w:ascii="Arial" w:eastAsia="Times New Roman" w:hAnsi="Arial" w:cs="Arial"/>
          <w:color w:val="232323"/>
          <w:spacing w:val="-2"/>
          <w:sz w:val="24"/>
          <w:szCs w:val="24"/>
        </w:rPr>
      </w:pPr>
      <w:r>
        <w:rPr>
          <w:rFonts w:ascii="Arial" w:eastAsia="Times New Roman" w:hAnsi="Arial" w:cs="Arial"/>
          <w:color w:val="232323"/>
          <w:spacing w:val="-2"/>
          <w:sz w:val="24"/>
          <w:szCs w:val="24"/>
        </w:rPr>
        <w:t>I</w:t>
      </w:r>
      <w:r w:rsidR="00205369">
        <w:rPr>
          <w:rFonts w:ascii="Arial" w:eastAsia="Times New Roman" w:hAnsi="Arial" w:cs="Arial"/>
          <w:color w:val="232323"/>
          <w:spacing w:val="-2"/>
          <w:sz w:val="24"/>
          <w:szCs w:val="24"/>
        </w:rPr>
        <w:t>nclude a text description in</w:t>
      </w:r>
      <w:r w:rsidRPr="001050CB">
        <w:rPr>
          <w:rFonts w:ascii="Arial" w:eastAsia="Times New Roman" w:hAnsi="Arial" w:cs="Arial"/>
          <w:color w:val="232323"/>
          <w:spacing w:val="-2"/>
          <w:sz w:val="24"/>
          <w:szCs w:val="24"/>
        </w:rPr>
        <w:t xml:space="preserve"> captions or al</w:t>
      </w:r>
      <w:r w:rsidR="00205369">
        <w:rPr>
          <w:rFonts w:ascii="Arial" w:eastAsia="Times New Roman" w:hAnsi="Arial" w:cs="Arial"/>
          <w:color w:val="232323"/>
          <w:spacing w:val="-2"/>
          <w:sz w:val="24"/>
          <w:szCs w:val="24"/>
        </w:rPr>
        <w:t>t-text for all visuals (photos</w:t>
      </w:r>
      <w:r w:rsidRPr="001050CB">
        <w:rPr>
          <w:rFonts w:ascii="Arial" w:eastAsia="Times New Roman" w:hAnsi="Arial" w:cs="Arial"/>
          <w:color w:val="232323"/>
          <w:spacing w:val="-2"/>
          <w:sz w:val="24"/>
          <w:szCs w:val="24"/>
        </w:rPr>
        <w:t xml:space="preserve">, </w:t>
      </w:r>
      <w:r w:rsidR="00205369">
        <w:rPr>
          <w:rFonts w:ascii="Arial" w:eastAsia="Times New Roman" w:hAnsi="Arial" w:cs="Arial"/>
          <w:color w:val="232323"/>
          <w:spacing w:val="-2"/>
          <w:sz w:val="24"/>
          <w:szCs w:val="24"/>
        </w:rPr>
        <w:t>graphs, etc.).</w:t>
      </w:r>
    </w:p>
    <w:p w14:paraId="2BF35AB6" w14:textId="77777777" w:rsidR="000975FA" w:rsidRPr="00113114" w:rsidRDefault="000975FA" w:rsidP="000975FA">
      <w:pPr>
        <w:pStyle w:val="ListParagraph"/>
        <w:shd w:val="clear" w:color="auto" w:fill="FFFFFF"/>
        <w:spacing w:line="276" w:lineRule="auto"/>
        <w:ind w:left="0"/>
        <w:rPr>
          <w:rFonts w:ascii="Arial" w:eastAsia="Times New Roman" w:hAnsi="Arial" w:cs="Arial"/>
          <w:color w:val="232323"/>
          <w:spacing w:val="-2"/>
          <w:sz w:val="24"/>
          <w:szCs w:val="24"/>
        </w:rPr>
      </w:pPr>
    </w:p>
    <w:p w14:paraId="31EBB81B" w14:textId="77777777" w:rsidR="000975FA" w:rsidRPr="001932D2" w:rsidRDefault="000975FA" w:rsidP="000975FA">
      <w:pPr>
        <w:shd w:val="clear" w:color="auto" w:fill="FFFFFF"/>
        <w:spacing w:line="276" w:lineRule="auto"/>
        <w:rPr>
          <w:rFonts w:ascii="Arial" w:eastAsia="Times New Roman" w:hAnsi="Arial" w:cs="Arial"/>
          <w:color w:val="232323"/>
          <w:spacing w:val="-2"/>
          <w:sz w:val="24"/>
          <w:szCs w:val="24"/>
        </w:rPr>
      </w:pPr>
      <w:r w:rsidRPr="001932D2">
        <w:rPr>
          <w:rFonts w:ascii="Arial" w:eastAsia="Times New Roman" w:hAnsi="Arial" w:cs="Arial"/>
          <w:color w:val="232323"/>
          <w:spacing w:val="-2"/>
          <w:sz w:val="24"/>
          <w:szCs w:val="24"/>
        </w:rPr>
        <w:t>Unordered Lists (bullets that are not ranked or numbered in any way, they’re all the same): Use solid round bullets only (no pictures).</w:t>
      </w:r>
    </w:p>
    <w:p w14:paraId="3B02C24B" w14:textId="77777777" w:rsidR="000975FA" w:rsidRPr="001932D2" w:rsidRDefault="000975FA" w:rsidP="00E93C06">
      <w:pPr>
        <w:numPr>
          <w:ilvl w:val="1"/>
          <w:numId w:val="5"/>
        </w:numPr>
        <w:shd w:val="clear" w:color="auto" w:fill="FFFFFF"/>
        <w:spacing w:line="276" w:lineRule="auto"/>
        <w:rPr>
          <w:rFonts w:ascii="Arial" w:eastAsia="Times New Roman" w:hAnsi="Arial" w:cs="Arial"/>
          <w:color w:val="232323"/>
          <w:spacing w:val="-2"/>
          <w:sz w:val="24"/>
          <w:szCs w:val="24"/>
        </w:rPr>
      </w:pPr>
      <w:r w:rsidRPr="001932D2">
        <w:rPr>
          <w:rFonts w:ascii="Arial" w:eastAsia="Times New Roman" w:hAnsi="Arial" w:cs="Arial"/>
          <w:color w:val="232323"/>
          <w:spacing w:val="-2"/>
          <w:sz w:val="24"/>
          <w:szCs w:val="24"/>
        </w:rPr>
        <w:t>Example</w:t>
      </w:r>
    </w:p>
    <w:p w14:paraId="73E492F5" w14:textId="77777777" w:rsidR="000975FA" w:rsidRPr="00DA7E00" w:rsidRDefault="000975FA" w:rsidP="00DA7E00">
      <w:pPr>
        <w:numPr>
          <w:ilvl w:val="1"/>
          <w:numId w:val="5"/>
        </w:numPr>
        <w:shd w:val="clear" w:color="auto" w:fill="FFFFFF"/>
        <w:spacing w:line="276" w:lineRule="auto"/>
        <w:rPr>
          <w:rFonts w:ascii="Arial" w:eastAsia="Times New Roman" w:hAnsi="Arial" w:cs="Arial"/>
          <w:color w:val="232323"/>
          <w:spacing w:val="-2"/>
          <w:sz w:val="24"/>
          <w:szCs w:val="24"/>
        </w:rPr>
      </w:pPr>
      <w:r w:rsidRPr="001932D2">
        <w:rPr>
          <w:rFonts w:ascii="Arial" w:eastAsia="Times New Roman" w:hAnsi="Arial" w:cs="Arial"/>
          <w:color w:val="232323"/>
          <w:spacing w:val="-2"/>
          <w:sz w:val="24"/>
          <w:szCs w:val="24"/>
        </w:rPr>
        <w:t>Example</w:t>
      </w:r>
    </w:p>
    <w:p w14:paraId="22E6A76F" w14:textId="77777777" w:rsidR="000975FA" w:rsidRPr="001932D2" w:rsidRDefault="000975FA" w:rsidP="000975FA">
      <w:pPr>
        <w:shd w:val="clear" w:color="auto" w:fill="FFFFFF"/>
        <w:spacing w:line="276" w:lineRule="auto"/>
        <w:rPr>
          <w:rFonts w:ascii="Arial" w:eastAsia="Times New Roman" w:hAnsi="Arial" w:cs="Arial"/>
          <w:color w:val="232323"/>
          <w:spacing w:val="-2"/>
          <w:sz w:val="24"/>
          <w:szCs w:val="24"/>
        </w:rPr>
      </w:pPr>
      <w:r w:rsidRPr="001932D2">
        <w:rPr>
          <w:rFonts w:ascii="Arial" w:eastAsia="Times New Roman" w:hAnsi="Arial" w:cs="Arial"/>
          <w:color w:val="232323"/>
          <w:spacing w:val="-2"/>
          <w:sz w:val="24"/>
          <w:szCs w:val="24"/>
        </w:rPr>
        <w:t>Ordered Lists (Use a numbered list to describe the proper order for a series of steps in a sequence).</w:t>
      </w:r>
    </w:p>
    <w:p w14:paraId="05B20C7E" w14:textId="77777777" w:rsidR="000975FA" w:rsidRPr="001932D2" w:rsidRDefault="000975FA" w:rsidP="00E93C06">
      <w:pPr>
        <w:numPr>
          <w:ilvl w:val="1"/>
          <w:numId w:val="3"/>
        </w:numPr>
        <w:shd w:val="clear" w:color="auto" w:fill="FFFFFF"/>
        <w:spacing w:line="276" w:lineRule="auto"/>
        <w:rPr>
          <w:rFonts w:ascii="Arial" w:eastAsia="Times New Roman" w:hAnsi="Arial" w:cs="Arial"/>
          <w:color w:val="232323"/>
          <w:spacing w:val="-2"/>
          <w:sz w:val="24"/>
          <w:szCs w:val="24"/>
        </w:rPr>
      </w:pPr>
      <w:r w:rsidRPr="001932D2">
        <w:rPr>
          <w:rFonts w:ascii="Arial" w:eastAsia="Times New Roman" w:hAnsi="Arial" w:cs="Arial"/>
          <w:color w:val="232323"/>
          <w:spacing w:val="-2"/>
          <w:sz w:val="24"/>
          <w:szCs w:val="24"/>
        </w:rPr>
        <w:t>Example</w:t>
      </w:r>
    </w:p>
    <w:p w14:paraId="1A95F5F9" w14:textId="77777777" w:rsidR="000975FA" w:rsidRPr="001932D2" w:rsidRDefault="000975FA" w:rsidP="00E93C06">
      <w:pPr>
        <w:numPr>
          <w:ilvl w:val="1"/>
          <w:numId w:val="3"/>
        </w:numPr>
        <w:shd w:val="clear" w:color="auto" w:fill="FFFFFF"/>
        <w:spacing w:line="276" w:lineRule="auto"/>
        <w:rPr>
          <w:rFonts w:ascii="Arial" w:eastAsia="Times New Roman" w:hAnsi="Arial" w:cs="Arial"/>
          <w:color w:val="232323"/>
          <w:spacing w:val="-2"/>
          <w:sz w:val="24"/>
          <w:szCs w:val="24"/>
        </w:rPr>
      </w:pPr>
      <w:r w:rsidRPr="001932D2">
        <w:rPr>
          <w:rFonts w:ascii="Arial" w:eastAsia="Times New Roman" w:hAnsi="Arial" w:cs="Arial"/>
          <w:color w:val="232323"/>
          <w:spacing w:val="-2"/>
          <w:sz w:val="24"/>
          <w:szCs w:val="24"/>
        </w:rPr>
        <w:t>Example</w:t>
      </w:r>
    </w:p>
    <w:p w14:paraId="060A0DC7" w14:textId="77777777" w:rsidR="000975FA" w:rsidRPr="001932D2" w:rsidRDefault="000975FA" w:rsidP="00E93C06">
      <w:pPr>
        <w:numPr>
          <w:ilvl w:val="1"/>
          <w:numId w:val="3"/>
        </w:numPr>
        <w:shd w:val="clear" w:color="auto" w:fill="FFFFFF"/>
        <w:spacing w:line="276" w:lineRule="auto"/>
        <w:rPr>
          <w:rFonts w:ascii="Arial" w:eastAsia="Times New Roman" w:hAnsi="Arial" w:cs="Arial"/>
          <w:color w:val="232323"/>
          <w:spacing w:val="-2"/>
          <w:sz w:val="24"/>
          <w:szCs w:val="24"/>
        </w:rPr>
      </w:pPr>
      <w:r w:rsidRPr="001932D2">
        <w:rPr>
          <w:rFonts w:ascii="Arial" w:eastAsia="Times New Roman" w:hAnsi="Arial" w:cs="Arial"/>
          <w:color w:val="232323"/>
          <w:spacing w:val="-2"/>
          <w:sz w:val="24"/>
          <w:szCs w:val="24"/>
        </w:rPr>
        <w:t>Example</w:t>
      </w:r>
    </w:p>
    <w:p w14:paraId="4ABF473C" w14:textId="71A3131B" w:rsidR="000975FA" w:rsidRPr="002236F9" w:rsidRDefault="00E70D9D" w:rsidP="001050CB">
      <w:pPr>
        <w:shd w:val="clear" w:color="auto" w:fill="FFFFFF"/>
        <w:spacing w:before="120" w:line="276" w:lineRule="auto"/>
        <w:rPr>
          <w:rFonts w:ascii="Arial" w:eastAsia="Times New Roman" w:hAnsi="Arial" w:cs="Arial"/>
          <w:color w:val="232323"/>
          <w:spacing w:val="-2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P</w:t>
      </w:r>
      <w:r w:rsidR="000975FA" w:rsidRPr="002236F9">
        <w:rPr>
          <w:rFonts w:ascii="Arial" w:hAnsi="Arial" w:cs="Arial"/>
          <w:b/>
          <w:sz w:val="32"/>
          <w:szCs w:val="32"/>
        </w:rPr>
        <w:t>resenting</w:t>
      </w:r>
      <w:r>
        <w:rPr>
          <w:rFonts w:ascii="Arial" w:hAnsi="Arial" w:cs="Arial"/>
          <w:b/>
          <w:sz w:val="32"/>
          <w:szCs w:val="32"/>
        </w:rPr>
        <w:t xml:space="preserve"> tips</w:t>
      </w:r>
    </w:p>
    <w:p w14:paraId="271CAEA0" w14:textId="77777777" w:rsidR="000975FA" w:rsidRDefault="000975FA" w:rsidP="000975FA">
      <w:pPr>
        <w:spacing w:line="276" w:lineRule="auto"/>
        <w:rPr>
          <w:rFonts w:ascii="Arial" w:hAnsi="Arial" w:cs="Arial"/>
          <w:sz w:val="24"/>
          <w:szCs w:val="24"/>
        </w:rPr>
      </w:pPr>
    </w:p>
    <w:p w14:paraId="12640433" w14:textId="77777777" w:rsidR="000975FA" w:rsidRDefault="00BE3934" w:rsidP="000975FA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When referencing material on presentation slides or handouts describe what you are referencing. This will help participants with visual impairments know what you are referring to</w:t>
      </w:r>
      <w:r w:rsidR="000975FA" w:rsidRPr="00A34027">
        <w:rPr>
          <w:rFonts w:ascii="Arial" w:hAnsi="Arial" w:cs="Arial"/>
          <w:sz w:val="24"/>
          <w:szCs w:val="24"/>
        </w:rPr>
        <w:t xml:space="preserve">. </w:t>
      </w:r>
    </w:p>
    <w:p w14:paraId="2201C45D" w14:textId="77777777" w:rsidR="000975FA" w:rsidRDefault="000975FA" w:rsidP="000975FA">
      <w:pPr>
        <w:spacing w:line="276" w:lineRule="auto"/>
        <w:ind w:left="-360"/>
        <w:rPr>
          <w:rFonts w:ascii="Arial" w:hAnsi="Arial" w:cs="Arial"/>
          <w:sz w:val="24"/>
          <w:szCs w:val="24"/>
        </w:rPr>
      </w:pPr>
    </w:p>
    <w:p w14:paraId="38D6E13A" w14:textId="2C03ECA1" w:rsidR="000975FA" w:rsidRDefault="00E70D9D" w:rsidP="000975FA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Check if </w:t>
      </w:r>
      <w:r w:rsidR="004B067A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>contrast is accessible with an</w:t>
      </w:r>
      <w:r w:rsidR="001050CB">
        <w:rPr>
          <w:rFonts w:ascii="Arial" w:hAnsi="Arial" w:cs="Arial"/>
          <w:sz w:val="24"/>
          <w:szCs w:val="24"/>
        </w:rPr>
        <w:t xml:space="preserve"> online </w:t>
      </w:r>
      <w:hyperlink r:id="rId7" w:history="1">
        <w:r w:rsidR="001050CB" w:rsidRPr="00E70D9D">
          <w:rPr>
            <w:rStyle w:val="Hyperlink"/>
            <w:rFonts w:ascii="Arial" w:hAnsi="Arial" w:cs="Arial"/>
            <w:sz w:val="24"/>
            <w:szCs w:val="24"/>
          </w:rPr>
          <w:t>Colour Contrast Checker</w:t>
        </w:r>
      </w:hyperlink>
      <w:r>
        <w:rPr>
          <w:rFonts w:ascii="Arial" w:hAnsi="Arial" w:cs="Arial"/>
          <w:sz w:val="24"/>
          <w:szCs w:val="24"/>
        </w:rPr>
        <w:t>.</w:t>
      </w:r>
    </w:p>
    <w:p w14:paraId="268B45D0" w14:textId="77777777" w:rsidR="001050CB" w:rsidRDefault="001050CB" w:rsidP="000975FA">
      <w:pPr>
        <w:spacing w:line="276" w:lineRule="auto"/>
        <w:rPr>
          <w:rFonts w:ascii="Arial" w:hAnsi="Arial" w:cs="Arial"/>
          <w:sz w:val="24"/>
          <w:szCs w:val="24"/>
        </w:rPr>
      </w:pPr>
    </w:p>
    <w:p w14:paraId="48020AF0" w14:textId="4EC357EA" w:rsidR="001050CB" w:rsidRDefault="001050CB" w:rsidP="000975FA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you plan to share your PowerPoint file with attendees after the conference or to begin best practices going forward, you can use </w:t>
      </w:r>
      <w:hyperlink r:id="rId8" w:anchor="bkmk_bestwin" w:history="1">
        <w:r w:rsidRPr="00E70D9D">
          <w:rPr>
            <w:rStyle w:val="Hyperlink"/>
            <w:rFonts w:ascii="Arial" w:hAnsi="Arial" w:cs="Arial"/>
            <w:sz w:val="24"/>
            <w:szCs w:val="24"/>
          </w:rPr>
          <w:t>Microsoft’s guide</w:t>
        </w:r>
      </w:hyperlink>
      <w:r>
        <w:rPr>
          <w:rFonts w:ascii="Arial" w:hAnsi="Arial" w:cs="Arial"/>
          <w:sz w:val="24"/>
          <w:szCs w:val="24"/>
        </w:rPr>
        <w:t xml:space="preserve"> to ensure it is accessible. </w:t>
      </w:r>
    </w:p>
    <w:p w14:paraId="3BC5E579" w14:textId="77777777" w:rsidR="001050CB" w:rsidRDefault="001050CB" w:rsidP="000975FA">
      <w:pPr>
        <w:spacing w:line="276" w:lineRule="auto"/>
        <w:rPr>
          <w:rFonts w:ascii="Arial" w:hAnsi="Arial" w:cs="Arial"/>
          <w:sz w:val="24"/>
          <w:szCs w:val="24"/>
        </w:rPr>
      </w:pPr>
    </w:p>
    <w:p w14:paraId="32013497" w14:textId="77777777" w:rsidR="00C41539" w:rsidRDefault="007D3276" w:rsidP="000975FA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 can make handouts</w:t>
      </w:r>
      <w:r w:rsidR="00C41539">
        <w:rPr>
          <w:rFonts w:ascii="Arial" w:hAnsi="Arial" w:cs="Arial"/>
          <w:sz w:val="24"/>
          <w:szCs w:val="24"/>
        </w:rPr>
        <w:t xml:space="preserve"> available</w:t>
      </w:r>
      <w:r>
        <w:rPr>
          <w:rFonts w:ascii="Arial" w:hAnsi="Arial" w:cs="Arial"/>
          <w:sz w:val="24"/>
          <w:szCs w:val="24"/>
        </w:rPr>
        <w:t xml:space="preserve"> for attendees</w:t>
      </w:r>
      <w:r w:rsidR="00C41539">
        <w:rPr>
          <w:rFonts w:ascii="Arial" w:hAnsi="Arial" w:cs="Arial"/>
          <w:sz w:val="24"/>
          <w:szCs w:val="24"/>
        </w:rPr>
        <w:t xml:space="preserve"> in PDF and W</w:t>
      </w:r>
      <w:r>
        <w:rPr>
          <w:rFonts w:ascii="Arial" w:hAnsi="Arial" w:cs="Arial"/>
          <w:sz w:val="24"/>
          <w:szCs w:val="24"/>
        </w:rPr>
        <w:t>ord format for screen readers.</w:t>
      </w:r>
    </w:p>
    <w:p w14:paraId="734B5254" w14:textId="77777777" w:rsidR="00C41539" w:rsidRDefault="00C41539" w:rsidP="000975FA">
      <w:pPr>
        <w:spacing w:line="276" w:lineRule="auto"/>
        <w:rPr>
          <w:rFonts w:ascii="Arial" w:hAnsi="Arial" w:cs="Arial"/>
          <w:sz w:val="24"/>
          <w:szCs w:val="24"/>
        </w:rPr>
      </w:pPr>
    </w:p>
    <w:p w14:paraId="2BA259AD" w14:textId="1BC4DE6C" w:rsidR="001050CB" w:rsidRDefault="00BE3934" w:rsidP="000975FA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showing a video, it is best practice to briefly describe what participants can expect to see and why it’s being viewed. This can help everyone know what to expect. </w:t>
      </w:r>
      <w:r w:rsidR="00E70D9D">
        <w:rPr>
          <w:rFonts w:ascii="Arial" w:hAnsi="Arial" w:cs="Arial"/>
          <w:sz w:val="24"/>
          <w:szCs w:val="24"/>
        </w:rPr>
        <w:t>Enable captions on the video wherever possible.</w:t>
      </w:r>
    </w:p>
    <w:p w14:paraId="0E5710C0" w14:textId="77777777" w:rsidR="00E93C06" w:rsidRDefault="00E93C06" w:rsidP="000975FA">
      <w:pPr>
        <w:spacing w:line="276" w:lineRule="auto"/>
        <w:rPr>
          <w:rFonts w:ascii="Arial" w:hAnsi="Arial" w:cs="Arial"/>
          <w:sz w:val="24"/>
          <w:szCs w:val="24"/>
        </w:rPr>
      </w:pPr>
    </w:p>
    <w:p w14:paraId="3D2A537E" w14:textId="537E2227" w:rsidR="00E93C06" w:rsidRDefault="00E70D9D" w:rsidP="000975FA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Limit the amount of</w:t>
      </w:r>
      <w:r w:rsidR="00E93C06" w:rsidRPr="00E93C06">
        <w:rPr>
          <w:rFonts w:ascii="Arial" w:hAnsi="Arial" w:cs="Arial"/>
          <w:sz w:val="24"/>
          <w:szCs w:val="24"/>
        </w:rPr>
        <w:t xml:space="preserve"> information </w:t>
      </w:r>
      <w:r>
        <w:rPr>
          <w:rFonts w:ascii="Arial" w:hAnsi="Arial" w:cs="Arial"/>
          <w:sz w:val="24"/>
          <w:szCs w:val="24"/>
        </w:rPr>
        <w:t>o</w:t>
      </w:r>
      <w:r w:rsidR="00E93C06" w:rsidRPr="00E93C06">
        <w:rPr>
          <w:rFonts w:ascii="Arial" w:hAnsi="Arial" w:cs="Arial"/>
          <w:sz w:val="24"/>
          <w:szCs w:val="24"/>
        </w:rPr>
        <w:t>n slide</w:t>
      </w:r>
      <w:r>
        <w:rPr>
          <w:rFonts w:ascii="Arial" w:hAnsi="Arial" w:cs="Arial"/>
          <w:sz w:val="24"/>
          <w:szCs w:val="24"/>
        </w:rPr>
        <w:t>s. Too much text</w:t>
      </w:r>
      <w:r w:rsidR="00E93C06" w:rsidRPr="00E93C06">
        <w:rPr>
          <w:rFonts w:ascii="Arial" w:hAnsi="Arial" w:cs="Arial"/>
          <w:sz w:val="24"/>
          <w:szCs w:val="24"/>
        </w:rPr>
        <w:t xml:space="preserve"> can be confusing and unreadable.</w:t>
      </w:r>
    </w:p>
    <w:p w14:paraId="1BD1D607" w14:textId="77777777" w:rsidR="001050CB" w:rsidRDefault="001050CB" w:rsidP="000975FA">
      <w:pPr>
        <w:spacing w:line="276" w:lineRule="auto"/>
        <w:rPr>
          <w:rFonts w:ascii="Arial" w:hAnsi="Arial" w:cs="Arial"/>
          <w:sz w:val="24"/>
          <w:szCs w:val="24"/>
        </w:rPr>
      </w:pPr>
    </w:p>
    <w:p w14:paraId="5C0C886F" w14:textId="77777777" w:rsidR="00C41539" w:rsidRDefault="001050CB" w:rsidP="000975FA">
      <w:pPr>
        <w:spacing w:line="276" w:lineRule="auto"/>
        <w:rPr>
          <w:rFonts w:ascii="Arial" w:hAnsi="Arial" w:cs="Arial"/>
          <w:sz w:val="24"/>
          <w:szCs w:val="24"/>
        </w:rPr>
      </w:pPr>
      <w:r w:rsidRPr="001050CB">
        <w:rPr>
          <w:rFonts w:ascii="Arial" w:hAnsi="Arial" w:cs="Arial"/>
          <w:sz w:val="24"/>
          <w:szCs w:val="24"/>
        </w:rPr>
        <w:t>Limit the number of visuals on slides</w:t>
      </w:r>
      <w:r w:rsidR="00E93C06">
        <w:rPr>
          <w:rFonts w:ascii="Arial" w:hAnsi="Arial" w:cs="Arial"/>
          <w:sz w:val="24"/>
          <w:szCs w:val="24"/>
        </w:rPr>
        <w:t xml:space="preserve"> </w:t>
      </w:r>
      <w:r w:rsidR="00DA7E00">
        <w:rPr>
          <w:rFonts w:ascii="Arial" w:hAnsi="Arial" w:cs="Arial"/>
          <w:sz w:val="24"/>
          <w:szCs w:val="24"/>
        </w:rPr>
        <w:t>and ensure that visuals are connected to the content you are presenting about.</w:t>
      </w:r>
    </w:p>
    <w:p w14:paraId="67DAE583" w14:textId="77777777" w:rsidR="00E93C06" w:rsidRDefault="00E93C06" w:rsidP="000975FA">
      <w:pPr>
        <w:spacing w:line="276" w:lineRule="auto"/>
        <w:rPr>
          <w:rFonts w:ascii="Arial" w:hAnsi="Arial" w:cs="Arial"/>
          <w:sz w:val="24"/>
          <w:szCs w:val="24"/>
        </w:rPr>
      </w:pPr>
    </w:p>
    <w:p w14:paraId="21B02413" w14:textId="637BFCD1" w:rsidR="00E93C06" w:rsidRDefault="00E93C06" w:rsidP="000975FA">
      <w:pPr>
        <w:spacing w:line="276" w:lineRule="auto"/>
        <w:rPr>
          <w:rFonts w:ascii="Arial" w:hAnsi="Arial" w:cs="Arial"/>
          <w:sz w:val="24"/>
          <w:szCs w:val="24"/>
        </w:rPr>
      </w:pPr>
      <w:r w:rsidRPr="00E93C06">
        <w:rPr>
          <w:rFonts w:ascii="Arial" w:hAnsi="Arial" w:cs="Arial"/>
          <w:sz w:val="24"/>
          <w:szCs w:val="24"/>
        </w:rPr>
        <w:t xml:space="preserve">The </w:t>
      </w:r>
      <w:hyperlink r:id="rId9" w:history="1">
        <w:r w:rsidRPr="00E70D9D">
          <w:rPr>
            <w:rStyle w:val="Hyperlink"/>
            <w:rFonts w:ascii="Arial" w:hAnsi="Arial" w:cs="Arial"/>
            <w:sz w:val="24"/>
            <w:szCs w:val="24"/>
          </w:rPr>
          <w:t>World Wide Web Consortium</w:t>
        </w:r>
      </w:hyperlink>
      <w:r w:rsidRPr="00E93C06">
        <w:rPr>
          <w:rFonts w:ascii="Arial" w:hAnsi="Arial" w:cs="Arial"/>
          <w:sz w:val="24"/>
          <w:szCs w:val="24"/>
        </w:rPr>
        <w:t xml:space="preserve"> has more tips and benefits to making presentations accessible.</w:t>
      </w:r>
    </w:p>
    <w:p w14:paraId="7D649FA0" w14:textId="77777777" w:rsidR="001050CB" w:rsidRPr="00A34027" w:rsidRDefault="001050CB" w:rsidP="000975FA">
      <w:pPr>
        <w:spacing w:line="276" w:lineRule="auto"/>
        <w:rPr>
          <w:rFonts w:ascii="Arial" w:hAnsi="Arial" w:cs="Arial"/>
          <w:sz w:val="24"/>
          <w:szCs w:val="24"/>
        </w:rPr>
      </w:pPr>
    </w:p>
    <w:p w14:paraId="184CBC35" w14:textId="77777777" w:rsidR="008B7D94" w:rsidRPr="00DA7E00" w:rsidRDefault="00DA7E00" w:rsidP="00061865">
      <w:pPr>
        <w:rPr>
          <w:b/>
          <w:color w:val="FF6600"/>
          <w:sz w:val="28"/>
          <w:szCs w:val="28"/>
        </w:rPr>
      </w:pPr>
      <w:r w:rsidRPr="00DA7E00">
        <w:rPr>
          <w:b/>
          <w:color w:val="FF6600"/>
          <w:sz w:val="28"/>
          <w:szCs w:val="28"/>
        </w:rPr>
        <w:t xml:space="preserve">Thank you for your commitment to making our Conference as accessible and inclusive as possible! </w:t>
      </w:r>
    </w:p>
    <w:sectPr w:rsidR="008B7D94" w:rsidRPr="00DA7E00" w:rsidSect="00946254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E545D" w14:textId="77777777" w:rsidR="00B47735" w:rsidRDefault="00B47735" w:rsidP="008B7D94">
      <w:r>
        <w:separator/>
      </w:r>
    </w:p>
  </w:endnote>
  <w:endnote w:type="continuationSeparator" w:id="0">
    <w:p w14:paraId="0105F693" w14:textId="77777777" w:rsidR="00B47735" w:rsidRDefault="00B47735" w:rsidP="008B7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nivers 65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</w:rPr>
      <w:id w:val="16335950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AE220C" w14:textId="77777777" w:rsidR="00946254" w:rsidRPr="000975FA" w:rsidRDefault="00946254" w:rsidP="00946254">
        <w:pPr>
          <w:pStyle w:val="Footer"/>
          <w:jc w:val="center"/>
          <w:rPr>
            <w:rFonts w:ascii="Arial" w:hAnsi="Arial" w:cs="Arial"/>
            <w:color w:val="000000"/>
            <w:sz w:val="24"/>
          </w:rPr>
        </w:pPr>
        <w:r w:rsidRPr="000975FA">
          <w:rPr>
            <w:rFonts w:ascii="Arial" w:hAnsi="Arial" w:cs="Arial"/>
            <w:color w:val="000000"/>
            <w:sz w:val="24"/>
          </w:rPr>
          <w:t xml:space="preserve">This document is available in alternative formats. </w:t>
        </w:r>
      </w:p>
      <w:p w14:paraId="3F5D16E7" w14:textId="7111B896" w:rsidR="00457652" w:rsidRPr="000975FA" w:rsidRDefault="00946254" w:rsidP="00611DE6">
        <w:pPr>
          <w:pStyle w:val="Footer"/>
          <w:jc w:val="right"/>
          <w:rPr>
            <w:sz w:val="24"/>
          </w:rPr>
        </w:pPr>
        <w:r w:rsidRPr="000975FA">
          <w:rPr>
            <w:rFonts w:ascii="Arial" w:hAnsi="Arial" w:cs="Arial"/>
            <w:color w:val="000000"/>
            <w:sz w:val="24"/>
          </w:rPr>
          <w:t xml:space="preserve">For </w:t>
        </w:r>
        <w:r w:rsidR="00611DE6" w:rsidRPr="000975FA">
          <w:rPr>
            <w:rFonts w:ascii="Arial" w:hAnsi="Arial" w:cs="Arial"/>
            <w:color w:val="000000"/>
            <w:sz w:val="24"/>
          </w:rPr>
          <w:t>assistance,</w:t>
        </w:r>
        <w:r w:rsidR="000975FA" w:rsidRPr="000975FA">
          <w:rPr>
            <w:rFonts w:ascii="Arial" w:hAnsi="Arial" w:cs="Arial"/>
            <w:color w:val="000000"/>
            <w:sz w:val="24"/>
          </w:rPr>
          <w:t xml:space="preserve"> </w:t>
        </w:r>
        <w:r w:rsidR="00611DE6">
          <w:rPr>
            <w:rFonts w:ascii="Arial" w:hAnsi="Arial" w:cs="Arial"/>
            <w:color w:val="000000"/>
            <w:sz w:val="24"/>
          </w:rPr>
          <w:t>email</w:t>
        </w:r>
        <w:r w:rsidR="000975FA" w:rsidRPr="000975FA">
          <w:rPr>
            <w:rFonts w:ascii="Arial" w:hAnsi="Arial" w:cs="Arial"/>
            <w:color w:val="000000"/>
            <w:sz w:val="24"/>
          </w:rPr>
          <w:t xml:space="preserve"> </w:t>
        </w:r>
        <w:r w:rsidR="002236F9">
          <w:rPr>
            <w:rFonts w:ascii="Arial" w:hAnsi="Arial" w:cs="Arial"/>
            <w:color w:val="000000"/>
            <w:sz w:val="24"/>
          </w:rPr>
          <w:t>chair@beyondlimitscanada.ca</w:t>
        </w:r>
        <w:r w:rsidRPr="000975FA">
          <w:rPr>
            <w:rFonts w:ascii="Arial" w:hAnsi="Arial" w:cs="Arial"/>
            <w:color w:val="000000"/>
            <w:sz w:val="24"/>
          </w:rPr>
          <w:t>.</w:t>
        </w:r>
        <w:r w:rsidR="00DA7E00">
          <w:rPr>
            <w:rFonts w:ascii="Arial" w:hAnsi="Arial" w:cs="Arial"/>
            <w:color w:val="000000"/>
            <w:sz w:val="24"/>
          </w:rPr>
          <w:t xml:space="preserve"> </w:t>
        </w:r>
        <w:r w:rsidR="00611DE6">
          <w:rPr>
            <w:rFonts w:ascii="Arial" w:hAnsi="Arial" w:cs="Arial"/>
            <w:color w:val="000000"/>
            <w:sz w:val="24"/>
          </w:rPr>
          <w:t xml:space="preserve">             </w:t>
        </w:r>
        <w:r w:rsidRPr="000975FA">
          <w:rPr>
            <w:rFonts w:ascii="Arial" w:hAnsi="Arial" w:cs="Arial"/>
            <w:sz w:val="24"/>
          </w:rPr>
          <w:t xml:space="preserve">Page | </w:t>
        </w:r>
        <w:r w:rsidRPr="000975FA">
          <w:rPr>
            <w:rFonts w:ascii="Arial" w:hAnsi="Arial" w:cs="Arial"/>
            <w:sz w:val="24"/>
          </w:rPr>
          <w:fldChar w:fldCharType="begin"/>
        </w:r>
        <w:r w:rsidRPr="000975FA">
          <w:rPr>
            <w:rFonts w:ascii="Arial" w:hAnsi="Arial" w:cs="Arial"/>
            <w:sz w:val="24"/>
          </w:rPr>
          <w:instrText xml:space="preserve"> PAGE   \* MERGEFORMAT </w:instrText>
        </w:r>
        <w:r w:rsidRPr="000975FA">
          <w:rPr>
            <w:rFonts w:ascii="Arial" w:hAnsi="Arial" w:cs="Arial"/>
            <w:sz w:val="24"/>
          </w:rPr>
          <w:fldChar w:fldCharType="separate"/>
        </w:r>
        <w:r w:rsidR="000C6FB0">
          <w:rPr>
            <w:rFonts w:ascii="Arial" w:hAnsi="Arial" w:cs="Arial"/>
            <w:noProof/>
            <w:sz w:val="24"/>
          </w:rPr>
          <w:t>1</w:t>
        </w:r>
        <w:r w:rsidRPr="000975FA">
          <w:rPr>
            <w:rFonts w:ascii="Arial" w:hAnsi="Arial" w:cs="Arial"/>
            <w:noProof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ED639" w14:textId="77777777" w:rsidR="00B47735" w:rsidRDefault="00B47735" w:rsidP="008B7D94">
      <w:r>
        <w:separator/>
      </w:r>
    </w:p>
  </w:footnote>
  <w:footnote w:type="continuationSeparator" w:id="0">
    <w:p w14:paraId="2B626804" w14:textId="77777777" w:rsidR="00B47735" w:rsidRDefault="00B47735" w:rsidP="008B7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2753" w14:textId="62773046" w:rsidR="002236F9" w:rsidRDefault="00097534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183D6B5" wp14:editId="15A9FEF2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772400" cy="1845945"/>
          <wp:effectExtent l="0" t="0" r="0" b="1905"/>
          <wp:wrapSquare wrapText="bothSides"/>
          <wp:docPr id="117028256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0282565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84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236F9" w:rsidRPr="002236F9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31C4B65" wp14:editId="48A1B4B7">
              <wp:simplePos x="0" y="0"/>
              <wp:positionH relativeFrom="column">
                <wp:posOffset>8863330</wp:posOffset>
              </wp:positionH>
              <wp:positionV relativeFrom="paragraph">
                <wp:posOffset>-31750</wp:posOffset>
              </wp:positionV>
              <wp:extent cx="2882982" cy="1248284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82982" cy="124828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19C956" w14:textId="77777777" w:rsidR="002236F9" w:rsidRDefault="002236F9" w:rsidP="002236F9">
                          <w:pPr>
                            <w:pStyle w:val="NormalWeb"/>
                            <w:spacing w:before="0" w:beforeAutospacing="0" w:after="0" w:afterAutospacing="0" w:line="572" w:lineRule="exact"/>
                            <w:jc w:val="center"/>
                          </w:pPr>
                          <w:r>
                            <w:rPr>
                              <w:rFonts w:ascii="Univers 65 Bold" w:hAnsi="Univers 65 Bold" w:cstheme="minorBidi"/>
                              <w:color w:val="FFFFFF"/>
                              <w:kern w:val="24"/>
                              <w:sz w:val="52"/>
                              <w:szCs w:val="52"/>
                            </w:rPr>
                            <w:t>October 28</w:t>
                          </w:r>
                        </w:p>
                        <w:p w14:paraId="7B4DDFE6" w14:textId="77777777" w:rsidR="002236F9" w:rsidRDefault="002236F9" w:rsidP="002236F9">
                          <w:pPr>
                            <w:pStyle w:val="NormalWeb"/>
                            <w:spacing w:before="0" w:beforeAutospacing="0" w:after="0" w:afterAutospacing="0" w:line="1348" w:lineRule="exact"/>
                            <w:jc w:val="center"/>
                          </w:pPr>
                          <w:r>
                            <w:rPr>
                              <w:rFonts w:ascii="Univers 65 Bold" w:hAnsi="Univers 65 Bold" w:cstheme="minorBidi"/>
                              <w:color w:val="FFFFFF"/>
                              <w:kern w:val="24"/>
                              <w:sz w:val="121"/>
                              <w:szCs w:val="121"/>
                            </w:rPr>
                            <w:t>2024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1C4B65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697.9pt;margin-top:-2.5pt;width:227pt;height:98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" filled="f" stroked="f">
              <v:textbox style="mso-fit-shape-to-text:t" inset="0,0,0,0">
                <w:txbxContent>
                  <w:p w14:paraId="5F19C956" w14:textId="77777777" w:rsidR="002236F9" w:rsidRDefault="002236F9" w:rsidP="002236F9">
                    <w:pPr>
                      <w:pStyle w:val="NormalWeb"/>
                      <w:spacing w:before="0" w:beforeAutospacing="0" w:after="0" w:afterAutospacing="0" w:line="572" w:lineRule="exact"/>
                      <w:jc w:val="center"/>
                    </w:pPr>
                    <w:r>
                      <w:rPr>
                        <w:rFonts w:ascii="Univers 65 Bold" w:hAnsi="Univers 65 Bold" w:cstheme="minorBidi"/>
                        <w:color w:val="FFFFFF"/>
                        <w:kern w:val="24"/>
                        <w:sz w:val="52"/>
                        <w:szCs w:val="52"/>
                      </w:rPr>
                      <w:t>October 28</w:t>
                    </w:r>
                  </w:p>
                  <w:p w14:paraId="7B4DDFE6" w14:textId="77777777" w:rsidR="002236F9" w:rsidRDefault="002236F9" w:rsidP="002236F9">
                    <w:pPr>
                      <w:pStyle w:val="NormalWeb"/>
                      <w:spacing w:before="0" w:beforeAutospacing="0" w:after="0" w:afterAutospacing="0" w:line="1348" w:lineRule="exact"/>
                      <w:jc w:val="center"/>
                    </w:pPr>
                    <w:r>
                      <w:rPr>
                        <w:rFonts w:ascii="Univers 65 Bold" w:hAnsi="Univers 65 Bold" w:cstheme="minorBidi"/>
                        <w:color w:val="FFFFFF"/>
                        <w:kern w:val="24"/>
                        <w:sz w:val="121"/>
                        <w:szCs w:val="121"/>
                      </w:rPr>
                      <w:t>2024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97B60"/>
    <w:multiLevelType w:val="multilevel"/>
    <w:tmpl w:val="C82AA3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605640"/>
    <w:multiLevelType w:val="hybridMultilevel"/>
    <w:tmpl w:val="2B524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87351"/>
    <w:multiLevelType w:val="hybridMultilevel"/>
    <w:tmpl w:val="57607A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DCC419B"/>
    <w:multiLevelType w:val="multilevel"/>
    <w:tmpl w:val="3F5860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A0065F"/>
    <w:multiLevelType w:val="multilevel"/>
    <w:tmpl w:val="21448C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sz w:val="24"/>
      </w:r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  <w:rPr>
        <w:rFonts w:ascii="Arial" w:hAnsi="Arial" w:hint="default"/>
        <w:sz w:val="24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86843189">
    <w:abstractNumId w:val="3"/>
  </w:num>
  <w:num w:numId="2" w16cid:durableId="339162461">
    <w:abstractNumId w:val="2"/>
  </w:num>
  <w:num w:numId="3" w16cid:durableId="1077164792">
    <w:abstractNumId w:val="4"/>
  </w:num>
  <w:num w:numId="4" w16cid:durableId="1153644219">
    <w:abstractNumId w:val="1"/>
  </w:num>
  <w:num w:numId="5" w16cid:durableId="238947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5FA"/>
    <w:rsid w:val="00061865"/>
    <w:rsid w:val="0007057F"/>
    <w:rsid w:val="000865DA"/>
    <w:rsid w:val="00097534"/>
    <w:rsid w:val="000975FA"/>
    <w:rsid w:val="000C6FB0"/>
    <w:rsid w:val="001050CB"/>
    <w:rsid w:val="00205369"/>
    <w:rsid w:val="002236F9"/>
    <w:rsid w:val="00330599"/>
    <w:rsid w:val="003B21A8"/>
    <w:rsid w:val="00457652"/>
    <w:rsid w:val="004A2443"/>
    <w:rsid w:val="004B067A"/>
    <w:rsid w:val="005A35EF"/>
    <w:rsid w:val="00611DE6"/>
    <w:rsid w:val="006B3A13"/>
    <w:rsid w:val="00762AEF"/>
    <w:rsid w:val="007D3276"/>
    <w:rsid w:val="008B7D94"/>
    <w:rsid w:val="00946254"/>
    <w:rsid w:val="00AC24AA"/>
    <w:rsid w:val="00AF535A"/>
    <w:rsid w:val="00B47735"/>
    <w:rsid w:val="00BA6BAC"/>
    <w:rsid w:val="00BE3934"/>
    <w:rsid w:val="00C41539"/>
    <w:rsid w:val="00C636C2"/>
    <w:rsid w:val="00DA7E00"/>
    <w:rsid w:val="00E66646"/>
    <w:rsid w:val="00E70D9D"/>
    <w:rsid w:val="00E93C06"/>
    <w:rsid w:val="00F64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7E993"/>
  <w15:chartTrackingRefBased/>
  <w15:docId w15:val="{CC2450CE-4771-4C25-B4B4-659CE287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5FA"/>
    <w:pPr>
      <w:spacing w:after="0" w:line="240" w:lineRule="auto"/>
    </w:pPr>
    <w:rPr>
      <w:rFonts w:ascii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21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21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21A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B21A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21A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B21A8"/>
    <w:rPr>
      <w:rFonts w:asciiTheme="majorHAnsi" w:eastAsiaTheme="majorEastAsia" w:hAnsiTheme="majorHAnsi" w:cstheme="majorBidi"/>
      <w:color w:val="2E74B5" w:themeColor="accent1" w:themeShade="BF"/>
      <w:sz w:val="30"/>
      <w:szCs w:val="26"/>
    </w:rPr>
  </w:style>
  <w:style w:type="paragraph" w:styleId="Header">
    <w:name w:val="header"/>
    <w:basedOn w:val="Normal"/>
    <w:link w:val="HeaderChar"/>
    <w:uiPriority w:val="99"/>
    <w:unhideWhenUsed/>
    <w:rsid w:val="008B7D9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7D94"/>
    <w:rPr>
      <w:sz w:val="28"/>
    </w:rPr>
  </w:style>
  <w:style w:type="paragraph" w:styleId="Footer">
    <w:name w:val="footer"/>
    <w:basedOn w:val="Normal"/>
    <w:link w:val="FooterChar"/>
    <w:uiPriority w:val="99"/>
    <w:unhideWhenUsed/>
    <w:rsid w:val="008B7D9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7D94"/>
    <w:rPr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B21A8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3B21A8"/>
    <w:rPr>
      <w:rFonts w:asciiTheme="majorHAnsi" w:eastAsiaTheme="majorEastAsia" w:hAnsiTheme="majorHAnsi" w:cstheme="majorBidi"/>
      <w:color w:val="1F4D78" w:themeColor="accent1" w:themeShade="7F"/>
      <w:sz w:val="28"/>
      <w:szCs w:val="24"/>
    </w:rPr>
  </w:style>
  <w:style w:type="paragraph" w:styleId="ListParagraph">
    <w:name w:val="List Paragraph"/>
    <w:basedOn w:val="Normal"/>
    <w:uiPriority w:val="34"/>
    <w:qFormat/>
    <w:rsid w:val="000975FA"/>
    <w:pPr>
      <w:ind w:left="720"/>
    </w:pPr>
  </w:style>
  <w:style w:type="character" w:styleId="Hyperlink">
    <w:name w:val="Hyperlink"/>
    <w:basedOn w:val="DefaultParagraphFont"/>
    <w:uiPriority w:val="99"/>
    <w:unhideWhenUsed/>
    <w:rsid w:val="000975F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236F9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70D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2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microsoft.com/en-us/office/make-your-powerpoint-presentations-accessible-to-people-with-disabilities-6f7772b2-2f33-4bd2-8ca7-dae3b2b3ef2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ebaim.org/resources/contrastchecke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w3.org/WAI/teach-advocate/accessible-presentation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Schiffmann</dc:creator>
  <cp:keywords/>
  <dc:description/>
  <cp:lastModifiedBy>Kellie Lambert</cp:lastModifiedBy>
  <cp:revision>4</cp:revision>
  <dcterms:created xsi:type="dcterms:W3CDTF">2026-09-04T17:56:00Z</dcterms:created>
  <dcterms:modified xsi:type="dcterms:W3CDTF">2026-09-04T18:10:00Z</dcterms:modified>
</cp:coreProperties>
</file>